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030" w:rsidRP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B45030">
        <w:rPr>
          <w:rFonts w:ascii="Times New Roman" w:hAnsi="Times New Roman" w:cs="Times New Roman"/>
          <w:b/>
          <w:bCs/>
          <w:sz w:val="24"/>
          <w:szCs w:val="24"/>
        </w:rPr>
        <w:t>Приложение 1 к Записке</w:t>
      </w:r>
    </w:p>
    <w:p w:rsidR="00B45030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(</w:t>
      </w:r>
      <w:r w:rsidR="00D96BC6" w:rsidRPr="00D96BC6">
        <w:rPr>
          <w:rFonts w:ascii="Times New Roman" w:hAnsi="Times New Roman" w:cs="Times New Roman"/>
          <w:bCs/>
          <w:sz w:val="24"/>
          <w:szCs w:val="24"/>
        </w:rPr>
        <w:t>Форма 1</w:t>
      </w:r>
      <w:r>
        <w:rPr>
          <w:rFonts w:ascii="Times New Roman" w:hAnsi="Times New Roman" w:cs="Times New Roman"/>
          <w:bCs/>
          <w:sz w:val="24"/>
          <w:szCs w:val="24"/>
        </w:rPr>
        <w:t xml:space="preserve"> приложения 9 </w:t>
      </w:r>
      <w:proofErr w:type="gramEnd"/>
    </w:p>
    <w:p w:rsidR="000867C1" w:rsidRPr="00D96BC6" w:rsidRDefault="00B45030" w:rsidP="00D96BC6">
      <w:pPr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Методических рекомендаций)</w:t>
      </w:r>
      <w:proofErr w:type="gramEnd"/>
    </w:p>
    <w:p w:rsidR="00D96BC6" w:rsidRPr="00D96BC6" w:rsidRDefault="00D96BC6" w:rsidP="00D96BC6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>Отчет об использовании бюджетных ассигнований бюджета Удмуртской Республики на реализацию государственной программы</w:t>
      </w:r>
    </w:p>
    <w:p w:rsidR="00D96BC6" w:rsidRPr="00471908" w:rsidRDefault="00D96BC6" w:rsidP="00D96BC6">
      <w:pPr>
        <w:spacing w:after="0" w:line="240" w:lineRule="auto"/>
        <w:ind w:left="-284" w:right="-598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471908">
        <w:rPr>
          <w:rFonts w:ascii="Times New Roman" w:hAnsi="Times New Roman" w:cs="Times New Roman"/>
          <w:b/>
          <w:sz w:val="25"/>
          <w:szCs w:val="25"/>
        </w:rPr>
        <w:t xml:space="preserve">по состоянию на </w:t>
      </w:r>
      <w:r w:rsidR="00471908" w:rsidRPr="00471908">
        <w:rPr>
          <w:rFonts w:ascii="Times New Roman" w:hAnsi="Times New Roman" w:cs="Times New Roman"/>
          <w:b/>
          <w:sz w:val="25"/>
          <w:szCs w:val="25"/>
        </w:rPr>
        <w:t>01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="00726D97" w:rsidRPr="00471908">
        <w:rPr>
          <w:rFonts w:ascii="Times New Roman" w:hAnsi="Times New Roman" w:cs="Times New Roman"/>
          <w:b/>
          <w:sz w:val="25"/>
          <w:szCs w:val="25"/>
        </w:rPr>
        <w:t>июл</w:t>
      </w:r>
      <w:r w:rsidRPr="00471908">
        <w:rPr>
          <w:rFonts w:ascii="Times New Roman" w:hAnsi="Times New Roman" w:cs="Times New Roman"/>
          <w:b/>
          <w:sz w:val="25"/>
          <w:szCs w:val="25"/>
        </w:rPr>
        <w:t>я 20</w:t>
      </w:r>
      <w:r w:rsidR="00DC228C">
        <w:rPr>
          <w:rFonts w:ascii="Times New Roman" w:hAnsi="Times New Roman" w:cs="Times New Roman"/>
          <w:b/>
          <w:sz w:val="25"/>
          <w:szCs w:val="25"/>
        </w:rPr>
        <w:t>2</w:t>
      </w:r>
      <w:r w:rsidR="00FB6AF3">
        <w:rPr>
          <w:rFonts w:ascii="Times New Roman" w:hAnsi="Times New Roman" w:cs="Times New Roman"/>
          <w:b/>
          <w:sz w:val="25"/>
          <w:szCs w:val="25"/>
        </w:rPr>
        <w:t>2</w:t>
      </w:r>
      <w:r w:rsidRPr="00471908">
        <w:rPr>
          <w:rFonts w:ascii="Times New Roman" w:hAnsi="Times New Roman" w:cs="Times New Roman"/>
          <w:b/>
          <w:sz w:val="25"/>
          <w:szCs w:val="25"/>
        </w:rPr>
        <w:t xml:space="preserve"> г.</w:t>
      </w:r>
    </w:p>
    <w:p w:rsidR="00D96BC6" w:rsidRPr="00471908" w:rsidRDefault="00D96BC6" w:rsidP="00D96BC6">
      <w:pPr>
        <w:spacing w:after="0" w:line="240" w:lineRule="auto"/>
        <w:jc w:val="center"/>
        <w:rPr>
          <w:rFonts w:ascii="Times New Roman" w:hAnsi="Times New Roman" w:cs="Times New Roman"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Наименование государственной программы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</w:t>
      </w:r>
      <w:r w:rsidR="00C005C4"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Pr="00471908">
        <w:rPr>
          <w:rFonts w:ascii="Times New Roman" w:hAnsi="Times New Roman" w:cs="Times New Roman"/>
          <w:bCs/>
          <w:sz w:val="26"/>
          <w:szCs w:val="26"/>
        </w:rPr>
        <w:t>Развитие архивного дела</w:t>
      </w:r>
      <w:r w:rsidRPr="00471908">
        <w:rPr>
          <w:rFonts w:ascii="Times New Roman" w:hAnsi="Times New Roman" w:cs="Times New Roman"/>
          <w:bCs/>
          <w:sz w:val="25"/>
          <w:szCs w:val="25"/>
        </w:rPr>
        <w:t xml:space="preserve"> 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471908">
        <w:rPr>
          <w:rFonts w:ascii="Times New Roman" w:hAnsi="Times New Roman" w:cs="Times New Roman"/>
          <w:bCs/>
          <w:sz w:val="25"/>
          <w:szCs w:val="25"/>
        </w:rPr>
        <w:t>Ответственный исполнитель</w:t>
      </w:r>
      <w:r w:rsidR="00B45030" w:rsidRPr="00471908">
        <w:rPr>
          <w:rFonts w:ascii="Times New Roman" w:hAnsi="Times New Roman" w:cs="Times New Roman"/>
          <w:bCs/>
          <w:sz w:val="25"/>
          <w:szCs w:val="25"/>
        </w:rPr>
        <w:t xml:space="preserve">    </w:t>
      </w:r>
      <w:r w:rsidRPr="00471908">
        <w:rPr>
          <w:rFonts w:ascii="Times New Roman" w:hAnsi="Times New Roman" w:cs="Times New Roman"/>
          <w:bCs/>
          <w:sz w:val="26"/>
          <w:szCs w:val="26"/>
        </w:rPr>
        <w:t>Комитет по делам архивов при Правительстве Удмуртской Республики</w:t>
      </w:r>
    </w:p>
    <w:p w:rsidR="00D96BC6" w:rsidRPr="00471908" w:rsidRDefault="00D96BC6" w:rsidP="00D96BC6">
      <w:pPr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</w:p>
    <w:tbl>
      <w:tblPr>
        <w:tblW w:w="1602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487"/>
        <w:gridCol w:w="561"/>
        <w:gridCol w:w="512"/>
        <w:gridCol w:w="2835"/>
        <w:gridCol w:w="2551"/>
        <w:gridCol w:w="567"/>
        <w:gridCol w:w="426"/>
        <w:gridCol w:w="567"/>
        <w:gridCol w:w="850"/>
        <w:gridCol w:w="709"/>
        <w:gridCol w:w="1134"/>
        <w:gridCol w:w="1134"/>
        <w:gridCol w:w="1134"/>
        <w:gridCol w:w="993"/>
        <w:gridCol w:w="993"/>
      </w:tblGrid>
      <w:tr w:rsidR="00B103FA" w:rsidRPr="00471908" w:rsidTr="00961E17">
        <w:trPr>
          <w:trHeight w:val="627"/>
          <w:tblHeader/>
        </w:trPr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Наименование государственной программы,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Ответственный исполнитель, соисполнитель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B103FA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Код бюджетной классификации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Расходы бюджета Удмуртской Республики, тыс. рублей</w:t>
            </w:r>
          </w:p>
        </w:tc>
        <w:tc>
          <w:tcPr>
            <w:tcW w:w="19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Кассовые расходы, </w:t>
            </w:r>
          </w:p>
          <w:p w:rsidR="00B103FA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 %</w:t>
            </w:r>
          </w:p>
        </w:tc>
      </w:tr>
      <w:tr w:rsidR="00DB06E0" w:rsidRPr="002A5A3D" w:rsidTr="00961E17">
        <w:trPr>
          <w:trHeight w:val="405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ГП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ОМ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06E0" w:rsidRPr="00D22B2F" w:rsidRDefault="00DB06E0" w:rsidP="007142A6">
            <w:pPr>
              <w:spacing w:before="40" w:after="0" w:line="240" w:lineRule="auto"/>
              <w:ind w:left="-123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Год главы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7142A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spellStart"/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D22B2F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ЦС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06E0" w:rsidRPr="00471908" w:rsidRDefault="00DB06E0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471908">
              <w:rPr>
                <w:rFonts w:ascii="Times New Roman" w:hAnsi="Times New Roman" w:cs="Times New Roman"/>
                <w:bCs/>
                <w:sz w:val="18"/>
                <w:szCs w:val="18"/>
              </w:rPr>
              <w:t>ВР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4739F8">
            <w:pPr>
              <w:spacing w:before="40" w:after="0" w:line="240" w:lineRule="auto"/>
              <w:ind w:right="-33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роспись, план на 1 января отчетного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6469C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сводная бюджетная роспись</w:t>
            </w:r>
            <w:r w:rsidR="004739F8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на </w:t>
            </w:r>
            <w:r w:rsidR="00726D97"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</w:t>
            </w:r>
            <w:r w:rsidR="006469C3">
              <w:rPr>
                <w:rFonts w:ascii="Times New Roman" w:hAnsi="Times New Roman" w:cs="Times New Roman"/>
                <w:bCs/>
                <w:sz w:val="16"/>
                <w:szCs w:val="16"/>
              </w:rPr>
              <w:t>периода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4739F8" w:rsidP="006469C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кассовое исполнение на </w:t>
            </w:r>
            <w:r w:rsidR="006469C3">
              <w:rPr>
                <w:rFonts w:ascii="Times New Roman" w:hAnsi="Times New Roman" w:cs="Times New Roman"/>
                <w:bCs/>
                <w:sz w:val="16"/>
                <w:szCs w:val="16"/>
              </w:rPr>
              <w:t>30</w:t>
            </w:r>
            <w:r w:rsidRPr="00471908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отчетного </w:t>
            </w:r>
            <w:r w:rsidR="006469C3">
              <w:rPr>
                <w:rFonts w:ascii="Times New Roman" w:hAnsi="Times New Roman" w:cs="Times New Roman"/>
                <w:bCs/>
                <w:sz w:val="16"/>
                <w:szCs w:val="16"/>
              </w:rPr>
              <w:t>периода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6469C3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1 января отчетного </w:t>
            </w:r>
            <w:r w:rsidR="006469C3">
              <w:rPr>
                <w:rFonts w:ascii="Times New Roman" w:hAnsi="Times New Roman" w:cs="Times New Roman"/>
                <w:bCs/>
                <w:sz w:val="17"/>
                <w:szCs w:val="17"/>
              </w:rPr>
              <w:t>года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06E0" w:rsidRPr="00471908" w:rsidRDefault="00DB06E0" w:rsidP="006469C3">
            <w:pPr>
              <w:spacing w:before="40" w:after="0" w:line="240" w:lineRule="auto"/>
              <w:ind w:left="-5" w:right="-33"/>
              <w:jc w:val="center"/>
              <w:rPr>
                <w:rFonts w:ascii="Times New Roman" w:hAnsi="Times New Roman" w:cs="Times New Roman"/>
                <w:bCs/>
                <w:sz w:val="17"/>
                <w:szCs w:val="17"/>
              </w:rPr>
            </w:pP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к плану на </w:t>
            </w:r>
            <w:r w:rsidR="00726D97"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>30 июня</w:t>
            </w:r>
            <w:r w:rsidRPr="00471908">
              <w:rPr>
                <w:rFonts w:ascii="Times New Roman" w:hAnsi="Times New Roman" w:cs="Times New Roman"/>
                <w:bCs/>
                <w:sz w:val="17"/>
                <w:szCs w:val="17"/>
              </w:rPr>
              <w:t xml:space="preserve"> отчетного </w:t>
            </w:r>
            <w:r w:rsidR="006469C3">
              <w:rPr>
                <w:rFonts w:ascii="Times New Roman" w:hAnsi="Times New Roman" w:cs="Times New Roman"/>
                <w:bCs/>
                <w:sz w:val="17"/>
                <w:szCs w:val="17"/>
              </w:rPr>
              <w:t>периода</w:t>
            </w:r>
          </w:p>
        </w:tc>
      </w:tr>
      <w:tr w:rsidR="004B2F8B" w:rsidRPr="002A5A3D" w:rsidTr="00961E1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Развитие архивного дела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D22B2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2F8B" w:rsidRPr="00E31A0F" w:rsidRDefault="004B2F8B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D22B2F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112 06</w:t>
            </w: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D22B2F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125 428,6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66 082,5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D22B2F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B2F8B" w:rsidRPr="00D22B2F" w:rsidRDefault="00DC228C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52,7</w:t>
            </w:r>
          </w:p>
        </w:tc>
      </w:tr>
      <w:tr w:rsidR="00D22B2F" w:rsidRPr="002A5A3D" w:rsidTr="00E71C97">
        <w:trPr>
          <w:trHeight w:val="74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4B2F8B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E31A0F" w:rsidRDefault="00D22B2F" w:rsidP="004B2F8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112 06</w:t>
            </w: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125 428,6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66 082,5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59</w:t>
            </w:r>
            <w:bookmarkStart w:id="0" w:name="_GoBack"/>
            <w:bookmarkEnd w:id="0"/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52,7</w:t>
            </w:r>
          </w:p>
        </w:tc>
      </w:tr>
      <w:tr w:rsidR="00033B99" w:rsidRPr="002A5A3D" w:rsidTr="00961E17">
        <w:trPr>
          <w:trHeight w:val="4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>Организация хранения, комплектования и использования документов Архивного фонда Удмуртской Республики и других архивных документов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Всего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22B2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E31A0F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sz w:val="20"/>
                <w:szCs w:val="20"/>
              </w:rPr>
              <w:t>104 792,6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sz w:val="20"/>
                <w:szCs w:val="20"/>
              </w:rPr>
              <w:t>116 970,0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sz w:val="20"/>
                <w:szCs w:val="20"/>
              </w:rPr>
              <w:t>60 874,3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D22B2F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sz w:val="20"/>
                <w:szCs w:val="20"/>
              </w:rPr>
              <w:t>58,1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22B2F" w:rsidRDefault="00D22B2F" w:rsidP="00E107B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/>
                <w:sz w:val="20"/>
                <w:szCs w:val="20"/>
              </w:rPr>
              <w:t>52,0</w:t>
            </w:r>
          </w:p>
        </w:tc>
      </w:tr>
      <w:tr w:rsidR="00D22B2F" w:rsidRPr="002A5A3D" w:rsidTr="00E71C97">
        <w:trPr>
          <w:trHeight w:val="1003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22B2F" w:rsidRPr="00E31A0F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104 792,6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116 970,0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60 874,3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</w:tr>
      <w:tr w:rsidR="004655C3" w:rsidRPr="002A5A3D" w:rsidTr="005A1526">
        <w:trPr>
          <w:trHeight w:val="10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5A152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Обеспечение деятельности государственных казенных </w:t>
            </w:r>
            <w:r w:rsidR="005A1526"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архивных </w:t>
            </w: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учреждений </w:t>
            </w:r>
            <w:r w:rsidR="005A1526"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Удмуртской Республики 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A0304" w:rsidP="00E71C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1210106770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31A0F" w:rsidRDefault="004A0304" w:rsidP="00E71C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110, 240, </w:t>
            </w:r>
            <w:r w:rsidR="00D22B2F"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320, </w:t>
            </w: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74 146,1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84 712,9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43 892,4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59,2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51,8</w:t>
            </w:r>
          </w:p>
        </w:tc>
      </w:tr>
      <w:tr w:rsidR="004655C3" w:rsidRPr="002A5A3D" w:rsidTr="005A1526">
        <w:trPr>
          <w:trHeight w:val="72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D22B2F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D22B2F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D22B2F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D22B2F" w:rsidRDefault="004655C3" w:rsidP="00BB180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D22B2F" w:rsidRDefault="004A0304" w:rsidP="00726D97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1210105420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55C3" w:rsidRPr="00E31A0F" w:rsidRDefault="004A0304" w:rsidP="00726D9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31A0F">
              <w:rPr>
                <w:rFonts w:ascii="Times New Roman" w:hAnsi="Times New Roman" w:cs="Times New Roman"/>
                <w:bCs/>
                <w:sz w:val="20"/>
                <w:szCs w:val="20"/>
              </w:rPr>
              <w:t>110, 240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DC228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1 375,0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2 149,9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1 563,0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113,7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72,7</w:t>
            </w:r>
          </w:p>
        </w:tc>
      </w:tr>
      <w:tr w:rsidR="004655C3" w:rsidRPr="002A5A3D" w:rsidTr="00961E17">
        <w:trPr>
          <w:trHeight w:val="4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Выполнение функций уполномоченного органа </w:t>
            </w: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государственной власти Удмуртской Республики по вопросу  осуществления органами местного самоуправления в Удмуртской Республике переданных отдельных государственных полномочий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образования; выполнение органами местного самоуправления в Удмуртской Республике отдельных государственных полномочий Удмуртской Республики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 xml:space="preserve">Комитет по делам архивов при Правительстве </w:t>
            </w: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AD1C9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D22B2F" w:rsidRDefault="004655C3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</w:t>
            </w:r>
            <w:r w:rsidR="00837A50"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200000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E31A0F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29 271,5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30 107,2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9A4632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15 418,9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D22B2F" w:rsidRDefault="00D22B2F" w:rsidP="00C64F3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</w:tr>
      <w:tr w:rsidR="00D22B2F" w:rsidRPr="002A5A3D" w:rsidTr="00961E17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Финансовое обеспечение переданных органам местного самоуправления отдельных государственных полномочий Удмуртской Республики по хранению, комплектованию, учету и использованию архивных документов, относящихся к собственности Удмуртской Республики и находящихся на территории  соответствующего муниципального образования</w:t>
            </w:r>
          </w:p>
          <w:p w:rsidR="00D22B2F" w:rsidRPr="00D22B2F" w:rsidRDefault="00D22B2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22B2F" w:rsidRPr="00D22B2F" w:rsidRDefault="00D22B2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D22B2F" w:rsidRPr="00D22B2F" w:rsidRDefault="00D22B2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D22B2F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395D0B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837A50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1210204360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22B2F" w:rsidRDefault="00D22B2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29 271,5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30 107,2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15 418,9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52,7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bCs/>
                <w:sz w:val="20"/>
                <w:szCs w:val="20"/>
              </w:rPr>
              <w:t>51,2</w:t>
            </w:r>
          </w:p>
        </w:tc>
      </w:tr>
      <w:tr w:rsidR="00033B99" w:rsidRPr="002A5A3D" w:rsidTr="00E608D7">
        <w:trPr>
          <w:trHeight w:val="36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 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33B99" w:rsidRPr="005A152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Создание условий для реализации государственной программы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5A1526" w:rsidRDefault="00033B99" w:rsidP="00033B99">
            <w:pPr>
              <w:spacing w:before="40"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33B99" w:rsidRPr="00D509C6" w:rsidRDefault="00033B99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3B99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7 268,1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8C524A" w:rsidRDefault="00D22B2F" w:rsidP="008C524A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8 458,6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5 208,2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3B99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61,6</w:t>
            </w:r>
          </w:p>
        </w:tc>
      </w:tr>
      <w:tr w:rsidR="00D22B2F" w:rsidRPr="002A5A3D" w:rsidTr="00E608D7">
        <w:trPr>
          <w:trHeight w:val="79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5A1526" w:rsidRDefault="00D22B2F" w:rsidP="00033B99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509C6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Х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033B99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7 268,1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8 458,6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5 208,2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71,7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22B2F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22B2F">
              <w:rPr>
                <w:rFonts w:ascii="Times New Roman" w:hAnsi="Times New Roman" w:cs="Times New Roman"/>
                <w:sz w:val="20"/>
                <w:szCs w:val="20"/>
              </w:rPr>
              <w:t>61,6</w:t>
            </w:r>
          </w:p>
        </w:tc>
      </w:tr>
      <w:tr w:rsidR="00FB4C81" w:rsidRPr="002A5A3D" w:rsidTr="00671EFA">
        <w:trPr>
          <w:trHeight w:val="106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51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Реализация установленных функций (полномочий)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государственного органа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1220100030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4C81" w:rsidRPr="002A5A3D" w:rsidRDefault="00683F7F" w:rsidP="00683F7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120, 240</w:t>
            </w:r>
            <w:r w:rsidR="00D22B2F">
              <w:rPr>
                <w:rFonts w:ascii="Times New Roman" w:hAnsi="Times New Roman" w:cs="Times New Roman"/>
                <w:bCs/>
                <w:sz w:val="20"/>
                <w:szCs w:val="20"/>
              </w:rPr>
              <w:t>, 320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6 786,9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7 516,4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4 733,3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63,0</w:t>
            </w:r>
          </w:p>
        </w:tc>
      </w:tr>
      <w:tr w:rsidR="00FB4C81" w:rsidRPr="002A5A3D" w:rsidTr="00671EFA">
        <w:trPr>
          <w:trHeight w:val="50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4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1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B4C81" w:rsidRPr="005A152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4506BE">
            <w:pPr>
              <w:spacing w:before="40"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25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5A1526" w:rsidRDefault="00FB4C81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D509C6" w:rsidRDefault="00FB4C81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1220198710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4C81" w:rsidRPr="00D509C6" w:rsidRDefault="00FB4C81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107B7" w:rsidRDefault="00D22B2F" w:rsidP="00FB4C8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E85DB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B4C81" w:rsidRPr="00E85DB1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69,8</w:t>
            </w:r>
          </w:p>
        </w:tc>
      </w:tr>
      <w:tr w:rsidR="00683F7F" w:rsidRPr="002A5A3D" w:rsidTr="00961E17">
        <w:trPr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83F7F" w:rsidRPr="005A152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5A1526" w:rsidRDefault="00683F7F" w:rsidP="00D509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ов</w:t>
            </w: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5A1526" w:rsidRDefault="00683F7F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D509C6" w:rsidRDefault="00683F7F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D509C6" w:rsidRDefault="00683F7F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D509C6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2A5A3D" w:rsidRDefault="00683F7F" w:rsidP="00D96B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83F7F" w:rsidRPr="002A5A3D" w:rsidRDefault="00683F7F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highlight w:val="yellow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683F7F" w:rsidP="00D22B2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22B2F">
              <w:rPr>
                <w:rFonts w:ascii="Times New Roman" w:hAnsi="Times New Roman" w:cs="Times New Roman"/>
                <w:bCs/>
                <w:sz w:val="20"/>
                <w:szCs w:val="20"/>
              </w:rPr>
              <w:t>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D22B2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D22B2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D22B2F" w:rsidP="008F3823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3F7F" w:rsidRPr="00E85DB1" w:rsidRDefault="00D22B2F" w:rsidP="00D22B2F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683F7F"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  <w:tr w:rsidR="004655C3" w:rsidRPr="002A5A3D" w:rsidTr="00961E17">
        <w:trPr>
          <w:trHeight w:val="3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 w:rsidR="00D509C6"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01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налога на имущество организаций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8B6C25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8B6C25" w:rsidRDefault="004655C3" w:rsidP="007142A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3D4D0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96B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122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0500620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55C3" w:rsidRPr="008B6C25" w:rsidRDefault="004655C3" w:rsidP="00D509C6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85</w:t>
            </w:r>
            <w:r w:rsidR="00D509C6" w:rsidRPr="008B6C25">
              <w:rPr>
                <w:rFonts w:ascii="Times New Roman" w:hAnsi="Times New Roman" w:cs="Times New Roman"/>
                <w:bCs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8B5F2C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E85DB1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4B2F8B" w:rsidP="007B0C67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655C3" w:rsidRPr="00E85DB1" w:rsidRDefault="00033B99" w:rsidP="001821D1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</w:tc>
      </w:tr>
      <w:tr w:rsidR="00D22B2F" w:rsidRPr="002A5A3D" w:rsidTr="00961E17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5A1526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5A1526" w:rsidRDefault="00D22B2F" w:rsidP="00F1575C">
            <w:pPr>
              <w:tabs>
                <w:tab w:val="center" w:pos="135"/>
              </w:tabs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5A1526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2B2F" w:rsidRPr="005A1526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02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5A1526" w:rsidRDefault="00D22B2F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Уплата земельного налога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5A1526" w:rsidRDefault="00D22B2F" w:rsidP="00F1575C">
            <w:pPr>
              <w:spacing w:before="40"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5A1526">
              <w:rPr>
                <w:rFonts w:ascii="Times New Roman" w:hAnsi="Times New Roman" w:cs="Times New Roman"/>
                <w:bCs/>
                <w:sz w:val="18"/>
                <w:szCs w:val="18"/>
              </w:rPr>
              <w:t>Комитет по делам архивов при Правительстве Удмуртской Республики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D509C6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856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01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B2F" w:rsidRPr="00D509C6" w:rsidRDefault="00D22B2F" w:rsidP="00F1575C">
            <w:pPr>
              <w:spacing w:before="40" w:after="0" w:line="240" w:lineRule="auto"/>
              <w:ind w:left="-133" w:firstLine="133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B2F" w:rsidRPr="00D509C6" w:rsidRDefault="00D22B2F" w:rsidP="00F1575C">
            <w:pPr>
              <w:spacing w:before="40" w:after="0" w:line="240" w:lineRule="auto"/>
              <w:ind w:left="-122" w:right="-108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1220500640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2B2F" w:rsidRPr="00D509C6" w:rsidRDefault="00D22B2F" w:rsidP="00F1575C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509C6">
              <w:rPr>
                <w:rFonts w:ascii="Times New Roman" w:hAnsi="Times New Roman" w:cs="Times New Roman"/>
                <w:bCs/>
                <w:sz w:val="20"/>
                <w:szCs w:val="20"/>
              </w:rPr>
              <w:t>850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E85DB1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E85DB1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E85DB1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460,8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E85DB1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2B2F" w:rsidRPr="00E85DB1" w:rsidRDefault="00D22B2F" w:rsidP="008F06DD">
            <w:pPr>
              <w:spacing w:before="40"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Pr="00E85DB1">
              <w:rPr>
                <w:rFonts w:ascii="Times New Roman" w:hAnsi="Times New Roman" w:cs="Times New Roman"/>
                <w:bCs/>
                <w:sz w:val="20"/>
                <w:szCs w:val="20"/>
              </w:rPr>
              <w:t>0,0</w:t>
            </w:r>
          </w:p>
        </w:tc>
      </w:tr>
    </w:tbl>
    <w:p w:rsidR="001B4DAA" w:rsidRDefault="001B4DAA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p w:rsidR="007D1349" w:rsidRDefault="007D1349" w:rsidP="005A1526">
      <w:pPr>
        <w:spacing w:after="0" w:line="240" w:lineRule="auto"/>
        <w:ind w:right="-598"/>
        <w:jc w:val="right"/>
        <w:rPr>
          <w:rFonts w:ascii="Times New Roman" w:hAnsi="Times New Roman" w:cs="Times New Roman"/>
        </w:rPr>
      </w:pPr>
    </w:p>
    <w:sectPr w:rsidR="007D1349" w:rsidSect="00D509C6">
      <w:headerReference w:type="default" r:id="rId8"/>
      <w:pgSz w:w="16838" w:h="11906" w:orient="landscape"/>
      <w:pgMar w:top="1021" w:right="1134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BFA" w:rsidRDefault="00544BFA" w:rsidP="00D509C6">
      <w:pPr>
        <w:spacing w:after="0" w:line="240" w:lineRule="auto"/>
      </w:pPr>
      <w:r>
        <w:separator/>
      </w:r>
    </w:p>
  </w:endnote>
  <w:endnote w:type="continuationSeparator" w:id="0">
    <w:p w:rsidR="00544BFA" w:rsidRDefault="00544BFA" w:rsidP="00D50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BFA" w:rsidRDefault="00544BFA" w:rsidP="00D509C6">
      <w:pPr>
        <w:spacing w:after="0" w:line="240" w:lineRule="auto"/>
      </w:pPr>
      <w:r>
        <w:separator/>
      </w:r>
    </w:p>
  </w:footnote>
  <w:footnote w:type="continuationSeparator" w:id="0">
    <w:p w:rsidR="00544BFA" w:rsidRDefault="00544BFA" w:rsidP="00D50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78048644"/>
      <w:docPartObj>
        <w:docPartGallery w:val="Page Numbers (Top of Page)"/>
        <w:docPartUnique/>
      </w:docPartObj>
    </w:sdtPr>
    <w:sdtEndPr/>
    <w:sdtContent>
      <w:p w:rsidR="00D509C6" w:rsidRDefault="00D509C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01DC">
          <w:rPr>
            <w:noProof/>
          </w:rPr>
          <w:t>3</w:t>
        </w:r>
        <w:r>
          <w:fldChar w:fldCharType="end"/>
        </w:r>
      </w:p>
    </w:sdtContent>
  </w:sdt>
  <w:p w:rsidR="00D509C6" w:rsidRDefault="00D509C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630E"/>
    <w:rsid w:val="000108B1"/>
    <w:rsid w:val="00033B99"/>
    <w:rsid w:val="000867C1"/>
    <w:rsid w:val="001821D1"/>
    <w:rsid w:val="001A311C"/>
    <w:rsid w:val="001B4DAA"/>
    <w:rsid w:val="001C3579"/>
    <w:rsid w:val="002275E6"/>
    <w:rsid w:val="002551C3"/>
    <w:rsid w:val="002A5A3D"/>
    <w:rsid w:val="002A7D90"/>
    <w:rsid w:val="002C7882"/>
    <w:rsid w:val="002F1761"/>
    <w:rsid w:val="00344C07"/>
    <w:rsid w:val="00355EEA"/>
    <w:rsid w:val="00395D0B"/>
    <w:rsid w:val="003D4D06"/>
    <w:rsid w:val="003E71A0"/>
    <w:rsid w:val="004155BD"/>
    <w:rsid w:val="004506BE"/>
    <w:rsid w:val="004655C3"/>
    <w:rsid w:val="00471908"/>
    <w:rsid w:val="004739F8"/>
    <w:rsid w:val="004A0304"/>
    <w:rsid w:val="004A1B5F"/>
    <w:rsid w:val="004B13E4"/>
    <w:rsid w:val="004B2F8B"/>
    <w:rsid w:val="004F1215"/>
    <w:rsid w:val="0053352B"/>
    <w:rsid w:val="00544BFA"/>
    <w:rsid w:val="005542AC"/>
    <w:rsid w:val="00594E5C"/>
    <w:rsid w:val="005A1526"/>
    <w:rsid w:val="005B510F"/>
    <w:rsid w:val="005D4AE3"/>
    <w:rsid w:val="006469C3"/>
    <w:rsid w:val="006709C2"/>
    <w:rsid w:val="00683F7F"/>
    <w:rsid w:val="006917D0"/>
    <w:rsid w:val="00726D97"/>
    <w:rsid w:val="007801DC"/>
    <w:rsid w:val="007A0B41"/>
    <w:rsid w:val="007D1349"/>
    <w:rsid w:val="007E4A06"/>
    <w:rsid w:val="007E4CC2"/>
    <w:rsid w:val="008023D6"/>
    <w:rsid w:val="00837A50"/>
    <w:rsid w:val="00852183"/>
    <w:rsid w:val="008B38B8"/>
    <w:rsid w:val="008B5F2C"/>
    <w:rsid w:val="008B6C25"/>
    <w:rsid w:val="008C524A"/>
    <w:rsid w:val="00931479"/>
    <w:rsid w:val="00961E17"/>
    <w:rsid w:val="00993FFF"/>
    <w:rsid w:val="009A4632"/>
    <w:rsid w:val="009D224A"/>
    <w:rsid w:val="009F6A52"/>
    <w:rsid w:val="00A925E7"/>
    <w:rsid w:val="00AB5D27"/>
    <w:rsid w:val="00AD1C9A"/>
    <w:rsid w:val="00AE5043"/>
    <w:rsid w:val="00B103FA"/>
    <w:rsid w:val="00B45030"/>
    <w:rsid w:val="00BC630E"/>
    <w:rsid w:val="00BD39D5"/>
    <w:rsid w:val="00C005C4"/>
    <w:rsid w:val="00C47E81"/>
    <w:rsid w:val="00C64F33"/>
    <w:rsid w:val="00C71607"/>
    <w:rsid w:val="00C94D20"/>
    <w:rsid w:val="00CF170A"/>
    <w:rsid w:val="00D22B2F"/>
    <w:rsid w:val="00D509C6"/>
    <w:rsid w:val="00D768E1"/>
    <w:rsid w:val="00D96BC6"/>
    <w:rsid w:val="00DA42E3"/>
    <w:rsid w:val="00DB06E0"/>
    <w:rsid w:val="00DC228C"/>
    <w:rsid w:val="00DD4807"/>
    <w:rsid w:val="00DF4F10"/>
    <w:rsid w:val="00E107B7"/>
    <w:rsid w:val="00E31A0F"/>
    <w:rsid w:val="00E608D7"/>
    <w:rsid w:val="00E71C97"/>
    <w:rsid w:val="00E73B2F"/>
    <w:rsid w:val="00E85DB1"/>
    <w:rsid w:val="00EB3906"/>
    <w:rsid w:val="00F1575C"/>
    <w:rsid w:val="00F56345"/>
    <w:rsid w:val="00F730E2"/>
    <w:rsid w:val="00FB4C81"/>
    <w:rsid w:val="00FB6AF3"/>
    <w:rsid w:val="00FC70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B4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E5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504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509C6"/>
  </w:style>
  <w:style w:type="paragraph" w:styleId="a8">
    <w:name w:val="footer"/>
    <w:basedOn w:val="a"/>
    <w:link w:val="a9"/>
    <w:uiPriority w:val="99"/>
    <w:unhideWhenUsed/>
    <w:rsid w:val="00D509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509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C3D1D-E4E3-47C0-85A3-6CE567BE0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3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Пользователь</cp:lastModifiedBy>
  <cp:revision>37</cp:revision>
  <cp:lastPrinted>2022-07-14T09:42:00Z</cp:lastPrinted>
  <dcterms:created xsi:type="dcterms:W3CDTF">2014-07-28T12:25:00Z</dcterms:created>
  <dcterms:modified xsi:type="dcterms:W3CDTF">2022-07-14T09:42:00Z</dcterms:modified>
</cp:coreProperties>
</file>