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1A" w:rsidRPr="009071B7" w:rsidRDefault="0099691A" w:rsidP="00E856F2">
      <w:pPr>
        <w:spacing w:before="0"/>
        <w:jc w:val="right"/>
        <w:rPr>
          <w:b w:val="0"/>
          <w:sz w:val="28"/>
          <w:szCs w:val="28"/>
        </w:rPr>
      </w:pPr>
      <w:r w:rsidRPr="009071B7">
        <w:rPr>
          <w:b w:val="0"/>
          <w:sz w:val="28"/>
          <w:szCs w:val="28"/>
        </w:rPr>
        <w:t>Проект</w:t>
      </w:r>
    </w:p>
    <w:p w:rsidR="0099691A" w:rsidRPr="009071B7" w:rsidRDefault="0099691A" w:rsidP="00E856F2">
      <w:pPr>
        <w:spacing w:before="0"/>
        <w:jc w:val="right"/>
        <w:rPr>
          <w:sz w:val="28"/>
          <w:szCs w:val="28"/>
        </w:rPr>
      </w:pPr>
    </w:p>
    <w:p w:rsidR="0099691A" w:rsidRPr="009071B7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9071B7">
        <w:rPr>
          <w:sz w:val="28"/>
          <w:szCs w:val="28"/>
        </w:rPr>
        <w:t>ПРАВИТЕЛЬСТВО УДМУРТСКОЙ РЕСПУБЛИКИ</w:t>
      </w:r>
    </w:p>
    <w:p w:rsidR="0099691A" w:rsidRPr="009071B7" w:rsidRDefault="0099691A" w:rsidP="00E856F2">
      <w:pPr>
        <w:spacing w:before="0"/>
        <w:jc w:val="center"/>
        <w:rPr>
          <w:b w:val="0"/>
          <w:sz w:val="32"/>
          <w:szCs w:val="32"/>
        </w:rPr>
      </w:pPr>
      <w:r w:rsidRPr="009071B7">
        <w:rPr>
          <w:sz w:val="28"/>
          <w:szCs w:val="28"/>
        </w:rPr>
        <w:t>ПОСТАНОВЛЕНИЕ</w:t>
      </w:r>
    </w:p>
    <w:p w:rsidR="0099691A" w:rsidRPr="009071B7" w:rsidRDefault="0099691A" w:rsidP="00E856F2">
      <w:pPr>
        <w:spacing w:before="0"/>
        <w:rPr>
          <w:sz w:val="28"/>
          <w:szCs w:val="28"/>
        </w:rPr>
      </w:pPr>
    </w:p>
    <w:p w:rsidR="0099691A" w:rsidRPr="009071B7" w:rsidRDefault="0099691A" w:rsidP="00E856F2">
      <w:pPr>
        <w:spacing w:before="0"/>
        <w:rPr>
          <w:b w:val="0"/>
          <w:sz w:val="28"/>
          <w:szCs w:val="28"/>
        </w:rPr>
      </w:pPr>
      <w:r w:rsidRPr="009071B7">
        <w:rPr>
          <w:b w:val="0"/>
          <w:sz w:val="28"/>
          <w:szCs w:val="28"/>
        </w:rPr>
        <w:t>от «___»</w:t>
      </w:r>
      <w:r w:rsidR="00603EDE" w:rsidRPr="009071B7">
        <w:rPr>
          <w:b w:val="0"/>
          <w:sz w:val="28"/>
          <w:szCs w:val="28"/>
        </w:rPr>
        <w:t xml:space="preserve">  </w:t>
      </w:r>
      <w:r w:rsidRPr="009071B7">
        <w:rPr>
          <w:b w:val="0"/>
          <w:sz w:val="28"/>
          <w:szCs w:val="28"/>
        </w:rPr>
        <w:t xml:space="preserve">_______ </w:t>
      </w:r>
      <w:r w:rsidR="00603EDE" w:rsidRPr="009071B7">
        <w:rPr>
          <w:b w:val="0"/>
          <w:sz w:val="28"/>
          <w:szCs w:val="28"/>
        </w:rPr>
        <w:t xml:space="preserve">  </w:t>
      </w:r>
      <w:r w:rsidRPr="009071B7">
        <w:rPr>
          <w:b w:val="0"/>
          <w:sz w:val="28"/>
          <w:szCs w:val="28"/>
        </w:rPr>
        <w:t>20</w:t>
      </w:r>
      <w:r w:rsidR="00702AB7" w:rsidRPr="009071B7">
        <w:rPr>
          <w:b w:val="0"/>
          <w:sz w:val="28"/>
          <w:szCs w:val="28"/>
        </w:rPr>
        <w:t>2</w:t>
      </w:r>
      <w:r w:rsidR="009071B7" w:rsidRPr="009071B7">
        <w:rPr>
          <w:b w:val="0"/>
          <w:sz w:val="28"/>
          <w:szCs w:val="28"/>
        </w:rPr>
        <w:t>3</w:t>
      </w:r>
      <w:r w:rsidR="00BD7D83" w:rsidRPr="009071B7">
        <w:rPr>
          <w:b w:val="0"/>
          <w:sz w:val="28"/>
          <w:szCs w:val="28"/>
        </w:rPr>
        <w:t xml:space="preserve"> </w:t>
      </w:r>
      <w:r w:rsidRPr="009071B7">
        <w:rPr>
          <w:b w:val="0"/>
          <w:sz w:val="28"/>
          <w:szCs w:val="28"/>
        </w:rPr>
        <w:t xml:space="preserve">года </w:t>
      </w:r>
      <w:r w:rsidR="00603EDE" w:rsidRPr="009071B7">
        <w:rPr>
          <w:b w:val="0"/>
          <w:sz w:val="28"/>
          <w:szCs w:val="28"/>
        </w:rPr>
        <w:t xml:space="preserve">                       </w:t>
      </w:r>
      <w:r w:rsidR="00233563" w:rsidRPr="009071B7">
        <w:rPr>
          <w:b w:val="0"/>
          <w:sz w:val="28"/>
          <w:szCs w:val="28"/>
        </w:rPr>
        <w:t xml:space="preserve">                                             </w:t>
      </w:r>
      <w:r w:rsidRPr="009071B7">
        <w:rPr>
          <w:b w:val="0"/>
          <w:sz w:val="28"/>
          <w:szCs w:val="28"/>
        </w:rPr>
        <w:t>№ ___</w:t>
      </w:r>
      <w:r w:rsidR="009C156A" w:rsidRPr="009071B7">
        <w:rPr>
          <w:b w:val="0"/>
          <w:sz w:val="28"/>
          <w:szCs w:val="28"/>
        </w:rPr>
        <w:t>___</w:t>
      </w:r>
    </w:p>
    <w:p w:rsidR="0099691A" w:rsidRPr="009071B7" w:rsidRDefault="0099691A" w:rsidP="00E856F2">
      <w:pPr>
        <w:spacing w:before="0"/>
        <w:jc w:val="center"/>
        <w:rPr>
          <w:sz w:val="28"/>
          <w:szCs w:val="28"/>
        </w:rPr>
      </w:pPr>
    </w:p>
    <w:p w:rsidR="00763B88" w:rsidRPr="009071B7" w:rsidRDefault="00763B88" w:rsidP="00E856F2">
      <w:pPr>
        <w:spacing w:before="0"/>
        <w:jc w:val="center"/>
        <w:rPr>
          <w:sz w:val="28"/>
          <w:szCs w:val="28"/>
        </w:rPr>
      </w:pPr>
    </w:p>
    <w:p w:rsidR="0099691A" w:rsidRPr="009071B7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9071B7">
        <w:rPr>
          <w:b w:val="0"/>
          <w:sz w:val="28"/>
          <w:szCs w:val="28"/>
        </w:rPr>
        <w:t>г. Ижевск</w:t>
      </w:r>
    </w:p>
    <w:p w:rsidR="009C156A" w:rsidRPr="009071B7" w:rsidRDefault="009C156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E51E9" w:rsidRPr="009071B7" w:rsidRDefault="002E51E9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9691A" w:rsidRPr="009071B7" w:rsidRDefault="0099691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71B7">
        <w:rPr>
          <w:rFonts w:ascii="Times New Roman" w:hAnsi="Times New Roman"/>
          <w:b/>
          <w:sz w:val="28"/>
          <w:szCs w:val="28"/>
        </w:rPr>
        <w:t>О внесении изменени</w:t>
      </w:r>
      <w:r w:rsidR="00511307" w:rsidRPr="009071B7">
        <w:rPr>
          <w:rFonts w:ascii="Times New Roman" w:hAnsi="Times New Roman"/>
          <w:b/>
          <w:sz w:val="28"/>
          <w:szCs w:val="28"/>
        </w:rPr>
        <w:t>й</w:t>
      </w:r>
      <w:r w:rsidRPr="009071B7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 273</w:t>
      </w:r>
      <w:r w:rsidR="008E458D" w:rsidRPr="009071B7">
        <w:rPr>
          <w:rFonts w:ascii="Times New Roman" w:hAnsi="Times New Roman"/>
          <w:b/>
          <w:sz w:val="28"/>
          <w:szCs w:val="28"/>
        </w:rPr>
        <w:t xml:space="preserve"> </w:t>
      </w:r>
      <w:r w:rsidRPr="009071B7">
        <w:rPr>
          <w:rFonts w:ascii="Times New Roman" w:hAnsi="Times New Roman"/>
          <w:b/>
          <w:sz w:val="28"/>
          <w:szCs w:val="28"/>
        </w:rPr>
        <w:t>«Об утверждении государственной программы  Удмуртской Республики «Развитие архивного дела»</w:t>
      </w:r>
    </w:p>
    <w:p w:rsidR="003679CA" w:rsidRPr="009071B7" w:rsidRDefault="003679C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56A" w:rsidRPr="009071B7" w:rsidRDefault="009C156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51E9" w:rsidRPr="009071B7" w:rsidRDefault="002E51E9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91A" w:rsidRPr="009071B7" w:rsidRDefault="0099691A" w:rsidP="00E856F2">
      <w:pPr>
        <w:autoSpaceDE w:val="0"/>
        <w:autoSpaceDN w:val="0"/>
        <w:adjustRightInd w:val="0"/>
        <w:spacing w:before="0"/>
        <w:ind w:firstLine="709"/>
        <w:jc w:val="both"/>
        <w:rPr>
          <w:b w:val="0"/>
          <w:sz w:val="28"/>
          <w:szCs w:val="28"/>
        </w:rPr>
      </w:pPr>
      <w:r w:rsidRPr="009071B7">
        <w:rPr>
          <w:b w:val="0"/>
          <w:sz w:val="28"/>
          <w:szCs w:val="28"/>
        </w:rPr>
        <w:t>Правительство Удмуртской Республики</w:t>
      </w:r>
      <w:r w:rsidR="00233563" w:rsidRPr="009071B7">
        <w:rPr>
          <w:b w:val="0"/>
          <w:sz w:val="28"/>
          <w:szCs w:val="28"/>
        </w:rPr>
        <w:t xml:space="preserve"> </w:t>
      </w:r>
      <w:r w:rsidRPr="009071B7">
        <w:rPr>
          <w:color w:val="000000"/>
          <w:sz w:val="28"/>
          <w:szCs w:val="28"/>
        </w:rPr>
        <w:t>постановляет</w:t>
      </w:r>
      <w:r w:rsidRPr="009071B7">
        <w:rPr>
          <w:sz w:val="28"/>
          <w:szCs w:val="28"/>
        </w:rPr>
        <w:t>:</w:t>
      </w:r>
    </w:p>
    <w:p w:rsidR="00511307" w:rsidRPr="009071B7" w:rsidRDefault="00DA5777" w:rsidP="0076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1B7">
        <w:rPr>
          <w:rFonts w:ascii="Times New Roman" w:hAnsi="Times New Roman" w:cs="Times New Roman"/>
          <w:sz w:val="28"/>
          <w:szCs w:val="28"/>
        </w:rPr>
        <w:t>В</w:t>
      </w:r>
      <w:r w:rsidR="0099691A" w:rsidRPr="009071B7">
        <w:rPr>
          <w:rFonts w:ascii="Times New Roman" w:hAnsi="Times New Roman" w:cs="Times New Roman"/>
          <w:sz w:val="28"/>
          <w:szCs w:val="28"/>
        </w:rPr>
        <w:t>нести</w:t>
      </w:r>
      <w:r w:rsidR="00233563" w:rsidRPr="009071B7">
        <w:rPr>
          <w:rFonts w:ascii="Times New Roman" w:hAnsi="Times New Roman" w:cs="Times New Roman"/>
          <w:sz w:val="28"/>
          <w:szCs w:val="28"/>
        </w:rPr>
        <w:t xml:space="preserve"> в государственную программу Удмуртской Республики «Развитие архивного дела», утвержденную </w:t>
      </w:r>
      <w:r w:rsidRPr="009071B7">
        <w:rPr>
          <w:rFonts w:ascii="Times New Roman" w:hAnsi="Times New Roman" w:cs="Times New Roman"/>
          <w:sz w:val="28"/>
          <w:szCs w:val="28"/>
        </w:rPr>
        <w:t>постановление</w:t>
      </w:r>
      <w:r w:rsidR="00233563" w:rsidRPr="009071B7">
        <w:rPr>
          <w:rFonts w:ascii="Times New Roman" w:hAnsi="Times New Roman" w:cs="Times New Roman"/>
          <w:sz w:val="28"/>
          <w:szCs w:val="28"/>
        </w:rPr>
        <w:t>м</w:t>
      </w:r>
      <w:r w:rsidRPr="009071B7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</w:t>
      </w:r>
      <w:r w:rsidR="00E91F44" w:rsidRPr="009071B7">
        <w:rPr>
          <w:rFonts w:ascii="Times New Roman" w:hAnsi="Times New Roman" w:cs="Times New Roman"/>
          <w:sz w:val="28"/>
          <w:szCs w:val="28"/>
        </w:rPr>
        <w:t> </w:t>
      </w:r>
      <w:r w:rsidRPr="009071B7">
        <w:rPr>
          <w:rFonts w:ascii="Times New Roman" w:hAnsi="Times New Roman" w:cs="Times New Roman"/>
          <w:sz w:val="28"/>
          <w:szCs w:val="28"/>
        </w:rPr>
        <w:t>июля 2013 года № 273 «Об утверждении государственной программы Удмуртской Республики «Развитие архивного дела»</w:t>
      </w:r>
      <w:r w:rsidR="00054BE4" w:rsidRPr="009071B7">
        <w:rPr>
          <w:rFonts w:ascii="Times New Roman" w:hAnsi="Times New Roman" w:cs="Times New Roman"/>
          <w:sz w:val="28"/>
          <w:szCs w:val="28"/>
        </w:rPr>
        <w:t>,</w:t>
      </w:r>
      <w:r w:rsidR="00233563" w:rsidRPr="009071B7">
        <w:rPr>
          <w:rFonts w:ascii="Times New Roman" w:hAnsi="Times New Roman" w:cs="Times New Roman"/>
          <w:sz w:val="28"/>
          <w:szCs w:val="28"/>
        </w:rPr>
        <w:t xml:space="preserve"> </w:t>
      </w:r>
      <w:r w:rsidR="00511307" w:rsidRPr="009071B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9071B7">
        <w:rPr>
          <w:rFonts w:ascii="Times New Roman" w:hAnsi="Times New Roman" w:cs="Times New Roman"/>
          <w:sz w:val="28"/>
          <w:szCs w:val="28"/>
        </w:rPr>
        <w:t>изменени</w:t>
      </w:r>
      <w:r w:rsidR="00511307" w:rsidRPr="009071B7">
        <w:rPr>
          <w:rFonts w:ascii="Times New Roman" w:hAnsi="Times New Roman" w:cs="Times New Roman"/>
          <w:sz w:val="28"/>
          <w:szCs w:val="28"/>
        </w:rPr>
        <w:t>я:</w:t>
      </w:r>
    </w:p>
    <w:p w:rsidR="00BF6D40" w:rsidRPr="00A43F54" w:rsidRDefault="00BF6D40" w:rsidP="00BF6D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1) в паспорте государственной программы:</w:t>
      </w:r>
    </w:p>
    <w:p w:rsidR="005F1E8F" w:rsidRPr="00A43F54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строку «Ресурсное обеспечение государственной программы» изложить в следующей редакции:</w:t>
      </w:r>
    </w:p>
    <w:p w:rsidR="005F1E8F" w:rsidRPr="00A43F54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6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7077"/>
      </w:tblGrid>
      <w:tr w:rsidR="005F1E8F" w:rsidRPr="00C350C5" w:rsidTr="005C0025">
        <w:trPr>
          <w:trHeight w:val="69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E8F" w:rsidRPr="00A43F54" w:rsidRDefault="005F1E8F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Ресурсное обеспечение государственной программы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A43F5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Общий объем бюджетных ассигнований на реализацию государственной программы за счет средств бюджета Удмуртской Республики </w:t>
            </w:r>
            <w:r w:rsidRPr="001164A9">
              <w:rPr>
                <w:b w:val="0"/>
                <w:sz w:val="28"/>
                <w:szCs w:val="28"/>
              </w:rPr>
              <w:t xml:space="preserve">составит </w:t>
            </w:r>
            <w:r w:rsidR="001164A9" w:rsidRPr="001164A9">
              <w:rPr>
                <w:b w:val="0"/>
                <w:sz w:val="28"/>
                <w:szCs w:val="28"/>
              </w:rPr>
              <w:t>1739719,0</w:t>
            </w:r>
            <w:r w:rsidRPr="001164A9">
              <w:rPr>
                <w:b w:val="0"/>
                <w:sz w:val="28"/>
                <w:szCs w:val="28"/>
              </w:rPr>
              <w:t xml:space="preserve"> тыс. рублей</w:t>
            </w:r>
            <w:r w:rsidRPr="00A43F54">
              <w:rPr>
                <w:b w:val="0"/>
                <w:sz w:val="28"/>
                <w:szCs w:val="28"/>
              </w:rPr>
              <w:t>, в том числе: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2013 году – 104208,1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2014 году – 114908,0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2015 году – 115609,7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2016 году – 124755,7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2017 году – 115835,7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2018 году – 131099,8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2019 году – 145196,9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2020 году – 126743,1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в 2021 году – </w:t>
            </w:r>
            <w:r w:rsidRPr="00A43F54">
              <w:rPr>
                <w:b w:val="0"/>
                <w:color w:val="000000"/>
                <w:sz w:val="28"/>
                <w:szCs w:val="28"/>
              </w:rPr>
              <w:t>139072,2</w:t>
            </w:r>
            <w:r w:rsidRPr="00A43F5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2022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143618,7</w:t>
            </w:r>
            <w:r w:rsidRPr="001164A9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2023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156260,2</w:t>
            </w:r>
            <w:r w:rsidRPr="001164A9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2024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158756,8</w:t>
            </w:r>
            <w:r w:rsidRPr="001164A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2025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163654,1</w:t>
            </w:r>
            <w:r w:rsidRPr="001164A9">
              <w:rPr>
                <w:b w:val="0"/>
                <w:sz w:val="28"/>
                <w:szCs w:val="28"/>
              </w:rPr>
              <w:t xml:space="preserve"> тыс. рублей</w:t>
            </w:r>
            <w:r w:rsidR="00D37A18" w:rsidRPr="001164A9">
              <w:rPr>
                <w:b w:val="0"/>
                <w:sz w:val="28"/>
                <w:szCs w:val="28"/>
              </w:rPr>
              <w:t>.</w:t>
            </w:r>
          </w:p>
          <w:p w:rsidR="006545D3" w:rsidRPr="00A43F54" w:rsidRDefault="006545D3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 xml:space="preserve">Расходы на цели реализации государственной программы </w:t>
            </w:r>
            <w:r w:rsidRPr="00A43F54">
              <w:rPr>
                <w:b w:val="0"/>
                <w:bCs w:val="0"/>
                <w:sz w:val="28"/>
                <w:szCs w:val="28"/>
              </w:rPr>
              <w:lastRenderedPageBreak/>
              <w:t xml:space="preserve">за счет средств бюджетов муниципальных образований в Удмуртской Республике ориентировочно составят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542013,1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2013 году – 38580,1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2014 году – 38561,1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2015 году – 40912,5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2016 году – 40328,5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2017 году – 40756,8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2018 году – 43187,6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2019 году – 45157,0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2020 году – 43853,4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в 2021 году – </w:t>
            </w:r>
            <w:r w:rsidRPr="00A43F54">
              <w:rPr>
                <w:b w:val="0"/>
                <w:bCs w:val="0"/>
                <w:sz w:val="28"/>
                <w:szCs w:val="28"/>
              </w:rPr>
              <w:t>47060,2</w:t>
            </w:r>
            <w:r w:rsidRPr="00A43F5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2022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46960,0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2023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39314,4</w:t>
            </w:r>
            <w:r w:rsidRPr="001164A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2024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38048,0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A43F54" w:rsidRPr="00A43F54" w:rsidRDefault="006545D3" w:rsidP="001164A9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2025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39293,5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</w:t>
            </w:r>
          </w:p>
        </w:tc>
      </w:tr>
    </w:tbl>
    <w:p w:rsidR="005F1E8F" w:rsidRPr="00A43F54" w:rsidRDefault="005F1E8F" w:rsidP="005F1E8F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B963D4" w:rsidRDefault="00B963D4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0E8B" w:rsidRPr="00A43F54" w:rsidRDefault="00BF6D40" w:rsidP="00D37A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2</w:t>
      </w:r>
      <w:r w:rsidR="00A50E8B" w:rsidRPr="00A43F54">
        <w:rPr>
          <w:rFonts w:ascii="Times New Roman" w:hAnsi="Times New Roman" w:cs="Times New Roman"/>
          <w:sz w:val="28"/>
          <w:szCs w:val="28"/>
        </w:rPr>
        <w:t>) </w:t>
      </w:r>
      <w:r w:rsidRPr="00A43F54">
        <w:rPr>
          <w:rFonts w:ascii="Times New Roman" w:hAnsi="Times New Roman" w:cs="Times New Roman"/>
          <w:sz w:val="28"/>
          <w:szCs w:val="28"/>
        </w:rPr>
        <w:t>в паспорте подпрограммы «Организация хранения, комплектования и использования документов Архивного фонда Удмуртской Республики и других архивных документов»:</w:t>
      </w:r>
    </w:p>
    <w:p w:rsidR="005F1E8F" w:rsidRPr="00A43F54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5F1E8F" w:rsidRPr="00A43F54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5F1E8F" w:rsidRPr="00C350C5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E8F" w:rsidRPr="00A43F54" w:rsidRDefault="005F1E8F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A43F5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Общий объем финансирования мероприятий подпрограммы за счет средств бюджета Удмуртской Республики составляет </w:t>
            </w:r>
            <w:r w:rsidR="001164A9" w:rsidRPr="001164A9">
              <w:rPr>
                <w:b w:val="0"/>
                <w:sz w:val="28"/>
                <w:szCs w:val="28"/>
              </w:rPr>
              <w:t>1487702,6</w:t>
            </w:r>
            <w:r w:rsidRPr="001164A9">
              <w:rPr>
                <w:b w:val="0"/>
                <w:sz w:val="28"/>
                <w:szCs w:val="28"/>
              </w:rPr>
              <w:t xml:space="preserve"> тыс. рублей</w:t>
            </w:r>
            <w:r w:rsidRPr="00A43F54">
              <w:rPr>
                <w:b w:val="0"/>
                <w:sz w:val="28"/>
                <w:szCs w:val="28"/>
              </w:rPr>
              <w:t>, в том числе по годам реализации государственной программы: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2013 году – 79867,1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2014 году – 89790,7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2015 году – 90415,8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2016 году – 97841,8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2017 году – 97350,9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2018 году – 108389,5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2019 году – 119255,8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>в 2020 году – 115795,1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в 2021 году – </w:t>
            </w:r>
            <w:r w:rsidRPr="00A43F54">
              <w:rPr>
                <w:b w:val="0"/>
                <w:color w:val="000000"/>
                <w:sz w:val="28"/>
                <w:szCs w:val="28"/>
              </w:rPr>
              <w:t xml:space="preserve">128156,0 </w:t>
            </w:r>
            <w:r w:rsidRPr="00A43F54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2022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133056,6</w:t>
            </w:r>
            <w:r w:rsidRPr="001164A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2023 году 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139466,8</w:t>
            </w:r>
            <w:r w:rsidRPr="001164A9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  <w:highlight w:val="cyan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2024 году 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141457,4</w:t>
            </w:r>
            <w:r w:rsidRPr="001164A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A43F54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2025 году 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– </w:t>
            </w:r>
            <w:r w:rsidR="001164A9" w:rsidRPr="001164A9">
              <w:rPr>
                <w:b w:val="0"/>
                <w:color w:val="000000"/>
                <w:sz w:val="28"/>
                <w:szCs w:val="28"/>
              </w:rPr>
              <w:t>146859,1</w:t>
            </w:r>
            <w:r w:rsidRPr="001164A9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</w:t>
            </w:r>
            <w:r w:rsidR="00A43F54" w:rsidRPr="001164A9">
              <w:rPr>
                <w:b w:val="0"/>
                <w:sz w:val="28"/>
                <w:szCs w:val="28"/>
              </w:rPr>
              <w:t>.</w:t>
            </w:r>
          </w:p>
          <w:p w:rsidR="006545D3" w:rsidRPr="00A43F54" w:rsidRDefault="006545D3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 xml:space="preserve">Расходы на цели реализации подпрограммы за счет средств бюджетов муниципальных образований в Удмуртской Республике ориентировочно составят </w:t>
            </w:r>
          </w:p>
          <w:p w:rsidR="006545D3" w:rsidRPr="00A43F54" w:rsidRDefault="001164A9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1164A9">
              <w:rPr>
                <w:b w:val="0"/>
                <w:bCs w:val="0"/>
                <w:sz w:val="28"/>
                <w:szCs w:val="28"/>
              </w:rPr>
              <w:lastRenderedPageBreak/>
              <w:t>542013,1</w:t>
            </w:r>
            <w:r w:rsidR="006545D3" w:rsidRPr="001164A9"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2013 году – 38580,1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2014 году – 38561,1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2015 году – 40912,5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2016 году – 40328,5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2017 году – 40756,8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2018 году – 43187,6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2019 году – 45157,0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bCs w:val="0"/>
                <w:sz w:val="28"/>
                <w:szCs w:val="28"/>
              </w:rPr>
              <w:t>в 2020 году – 43853,4 тыс. рублей;</w:t>
            </w:r>
          </w:p>
          <w:p w:rsidR="006545D3" w:rsidRPr="00A43F5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в 2021 году – </w:t>
            </w:r>
            <w:r w:rsidRPr="00A43F54">
              <w:rPr>
                <w:b w:val="0"/>
                <w:bCs w:val="0"/>
                <w:sz w:val="28"/>
                <w:szCs w:val="28"/>
              </w:rPr>
              <w:t>47060,2</w:t>
            </w:r>
            <w:r w:rsidRPr="00A43F5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2022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46960,0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2023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39314,4</w:t>
            </w:r>
            <w:r w:rsidRPr="001164A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164A9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2024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38048,0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рублей;</w:t>
            </w:r>
          </w:p>
          <w:p w:rsidR="00A43F54" w:rsidRPr="00A43F54" w:rsidRDefault="006545D3" w:rsidP="001164A9">
            <w:pPr>
              <w:spacing w:before="0"/>
              <w:rPr>
                <w:b w:val="0"/>
                <w:sz w:val="28"/>
                <w:szCs w:val="28"/>
              </w:rPr>
            </w:pPr>
            <w:r w:rsidRPr="001164A9">
              <w:rPr>
                <w:b w:val="0"/>
                <w:sz w:val="28"/>
                <w:szCs w:val="28"/>
              </w:rPr>
              <w:t xml:space="preserve">в 2025 году – </w:t>
            </w:r>
            <w:r w:rsidR="001164A9" w:rsidRPr="001164A9">
              <w:rPr>
                <w:b w:val="0"/>
                <w:bCs w:val="0"/>
                <w:sz w:val="28"/>
                <w:szCs w:val="28"/>
              </w:rPr>
              <w:t>39293,5</w:t>
            </w:r>
            <w:r w:rsidRPr="001164A9"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1164A9">
              <w:rPr>
                <w:b w:val="0"/>
                <w:sz w:val="28"/>
                <w:szCs w:val="28"/>
              </w:rPr>
              <w:t>тыс. рублей</w:t>
            </w:r>
          </w:p>
        </w:tc>
      </w:tr>
    </w:tbl>
    <w:p w:rsidR="005F1E8F" w:rsidRPr="00A43F54" w:rsidRDefault="005F1E8F" w:rsidP="005F1E8F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E07761" w:rsidRPr="00A43F54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строку «</w:t>
      </w:r>
      <w:r w:rsidRPr="00A43F54">
        <w:rPr>
          <w:rFonts w:ascii="Times New Roman" w:eastAsia="Calibri" w:hAnsi="Times New Roman" w:cs="Times New Roman"/>
          <w:bCs/>
          <w:sz w:val="28"/>
          <w:szCs w:val="28"/>
        </w:rPr>
        <w:t>Ожидаемые конечные результаты реализации подпрограммы и показатели эффективности</w:t>
      </w:r>
      <w:r w:rsidRPr="00A43F54">
        <w:rPr>
          <w:rFonts w:ascii="Times New Roman" w:hAnsi="Times New Roman" w:cs="Times New Roman"/>
          <w:sz w:val="28"/>
          <w:szCs w:val="28"/>
        </w:rPr>
        <w:t>»</w:t>
      </w:r>
      <w:r w:rsidR="00E51EB0" w:rsidRPr="00A43F54">
        <w:rPr>
          <w:rFonts w:ascii="Times New Roman" w:hAnsi="Times New Roman" w:cs="Times New Roman"/>
          <w:sz w:val="28"/>
          <w:szCs w:val="28"/>
        </w:rPr>
        <w:t xml:space="preserve"> </w:t>
      </w:r>
      <w:r w:rsidRPr="00A43F5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07761" w:rsidRPr="00A43F54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5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07761" w:rsidRPr="00C350C5" w:rsidTr="00113E6F">
        <w:trPr>
          <w:trHeight w:val="69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Ожидаемые конечные результаты реализации подпрограммы и показатели эффективности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Достигнутые результаты к концу 1 этапа реализации подпрограммы: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1)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составила 95,</w:t>
            </w:r>
            <w:r w:rsidR="00A43F54" w:rsidRPr="00A43F54">
              <w:rPr>
                <w:rFonts w:eastAsia="Calibri"/>
                <w:b w:val="0"/>
                <w:bCs w:val="0"/>
                <w:sz w:val="28"/>
                <w:szCs w:val="28"/>
              </w:rPr>
              <w:t>9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2)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составил 5,5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3)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количество пользователей, обратившихся к архивной информации на официальном сайте «Архивная служба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Удмуртии» в сети «Интернет», составило 72427 человек;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4)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архивах, составила 6,1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5)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государственных и муниципальных архивах, составил 99,4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6)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доля граждан, использующих механизм получения государственных услуг в области архивного дела в электронной форме, составила 61,4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7)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государственных услуг и услуг, указанных в </w:t>
            </w:r>
            <w:hyperlink r:id="rId9" w:history="1">
              <w:r w:rsidRPr="00A43F54">
                <w:rPr>
                  <w:rFonts w:eastAsia="Calibri"/>
                  <w:b w:val="0"/>
                  <w:bCs w:val="0"/>
                  <w:sz w:val="28"/>
                  <w:szCs w:val="28"/>
                </w:rPr>
                <w:t>части 3 статьи 1</w:t>
              </w:r>
            </w:hyperlink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Федерального закона от 27 июля 2015 года № 210-ФЗ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Удмуртской Республики «Портал государственных и муниципальных услуг (функций)», от общего</w:t>
            </w:r>
            <w:proofErr w:type="gramEnd"/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количества предоставленных услуг составила 22,1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8)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государственных услуг, предоставляемых по принципу </w:t>
            </w:r>
            <w:r w:rsidR="00824CB1" w:rsidRPr="00A43F54">
              <w:rPr>
                <w:rFonts w:eastAsia="Calibri"/>
                <w:b w:val="0"/>
                <w:bCs w:val="0"/>
                <w:sz w:val="28"/>
                <w:szCs w:val="28"/>
              </w:rPr>
              <w:t>«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одного окна</w:t>
            </w:r>
            <w:r w:rsidR="00824CB1" w:rsidRPr="00A43F54">
              <w:rPr>
                <w:rFonts w:eastAsia="Calibri"/>
                <w:b w:val="0"/>
                <w:bCs w:val="0"/>
                <w:sz w:val="28"/>
                <w:szCs w:val="28"/>
              </w:rPr>
              <w:t>»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в многофункциональных центрах предоставления государственных и муниципальных услуг, включенных в перечень государственных услуг, утвержденный </w:t>
            </w:r>
            <w:hyperlink r:id="rId10" w:history="1">
              <w:r w:rsidRPr="00A43F54">
                <w:rPr>
                  <w:rFonts w:eastAsia="Calibri"/>
                  <w:b w:val="0"/>
                  <w:bCs w:val="0"/>
                  <w:sz w:val="28"/>
                  <w:szCs w:val="28"/>
                </w:rPr>
                <w:t>постановлением</w:t>
              </w:r>
            </w:hyperlink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Республике», составила 100 процентов;</w:t>
            </w:r>
            <w:proofErr w:type="gramEnd"/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9)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услуги, составила 100 процентов;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10)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составило 15 минут.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К концу 2 этапа реализации подпрограммы: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1)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составит </w:t>
            </w:r>
            <w:r w:rsidR="00B963D4">
              <w:rPr>
                <w:rFonts w:eastAsia="Calibri"/>
                <w:b w:val="0"/>
                <w:bCs w:val="0"/>
                <w:sz w:val="28"/>
                <w:szCs w:val="28"/>
              </w:rPr>
              <w:t>9</w:t>
            </w:r>
            <w:r w:rsidR="00D37A18">
              <w:rPr>
                <w:rFonts w:eastAsia="Calibri"/>
                <w:b w:val="0"/>
                <w:bCs w:val="0"/>
                <w:sz w:val="28"/>
                <w:szCs w:val="28"/>
              </w:rPr>
              <w:t>7</w:t>
            </w:r>
            <w:r w:rsidR="00B963D4">
              <w:rPr>
                <w:rFonts w:eastAsia="Calibri"/>
                <w:b w:val="0"/>
                <w:bCs w:val="0"/>
                <w:sz w:val="28"/>
                <w:szCs w:val="28"/>
              </w:rPr>
              <w:t>,</w:t>
            </w:r>
            <w:r w:rsidR="00D37A18">
              <w:rPr>
                <w:rFonts w:eastAsia="Calibri"/>
                <w:b w:val="0"/>
                <w:bCs w:val="0"/>
                <w:sz w:val="28"/>
                <w:szCs w:val="28"/>
              </w:rPr>
              <w:t>4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2)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составит </w:t>
            </w:r>
            <w:r w:rsidR="00B963D4">
              <w:rPr>
                <w:rFonts w:eastAsia="Calibri"/>
                <w:b w:val="0"/>
                <w:bCs w:val="0"/>
                <w:sz w:val="28"/>
                <w:szCs w:val="28"/>
              </w:rPr>
              <w:t>6,</w:t>
            </w:r>
            <w:r w:rsidR="00D37A18">
              <w:rPr>
                <w:rFonts w:eastAsia="Calibri"/>
                <w:b w:val="0"/>
                <w:bCs w:val="0"/>
                <w:sz w:val="28"/>
                <w:szCs w:val="28"/>
              </w:rPr>
              <w:t>6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3)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количество пользователей, обратившихся к архивной информации на официальном сайте «Архивная служба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Удмуртии» в сети «Интернет», составит </w:t>
            </w:r>
            <w:r w:rsidR="00D37A18">
              <w:rPr>
                <w:rFonts w:eastAsia="Calibri"/>
                <w:b w:val="0"/>
                <w:bCs w:val="0"/>
                <w:sz w:val="28"/>
                <w:szCs w:val="28"/>
              </w:rPr>
              <w:t>7</w:t>
            </w:r>
            <w:r w:rsidR="00222754" w:rsidRPr="00A43F54">
              <w:rPr>
                <w:rFonts w:eastAsia="Calibri"/>
                <w:b w:val="0"/>
                <w:bCs w:val="0"/>
                <w:sz w:val="28"/>
                <w:szCs w:val="28"/>
              </w:rPr>
              <w:t>0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000 человек;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4)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архивах, </w:t>
            </w:r>
            <w:r w:rsidRPr="00B963D4">
              <w:rPr>
                <w:rFonts w:eastAsia="Calibri"/>
                <w:b w:val="0"/>
                <w:bCs w:val="0"/>
                <w:sz w:val="28"/>
                <w:szCs w:val="28"/>
              </w:rPr>
              <w:t>составит 20</w:t>
            </w:r>
            <w:r w:rsidR="00B963D4">
              <w:rPr>
                <w:rFonts w:eastAsia="Calibri"/>
                <w:b w:val="0"/>
                <w:bCs w:val="0"/>
                <w:sz w:val="28"/>
                <w:szCs w:val="28"/>
              </w:rPr>
              <w:t>,</w:t>
            </w:r>
            <w:r w:rsidR="00AB58F4">
              <w:rPr>
                <w:rFonts w:eastAsia="Calibri"/>
                <w:b w:val="0"/>
                <w:bCs w:val="0"/>
                <w:sz w:val="28"/>
                <w:szCs w:val="28"/>
              </w:rPr>
              <w:t>0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процент</w:t>
            </w:r>
            <w:r w:rsidR="00B963D4">
              <w:rPr>
                <w:rFonts w:eastAsia="Calibri"/>
                <w:b w:val="0"/>
                <w:bCs w:val="0"/>
                <w:sz w:val="28"/>
                <w:szCs w:val="28"/>
              </w:rPr>
              <w:t>а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5)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</w:t>
            </w:r>
            <w:r w:rsidR="005129C1"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объеме архивных документов, хранящихся в государственных и муниципальных архивах, составит 99,9 процента;</w:t>
            </w:r>
          </w:p>
          <w:p w:rsidR="00E07761" w:rsidRPr="00A43F54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6)</w:t>
            </w:r>
            <w:r w:rsidR="000A7760" w:rsidRPr="00A43F54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граждан, использующих механизм получения государственных услуг в области архивного дела в электронной форме, составит </w:t>
            </w:r>
            <w:r w:rsidR="00BD7DD6" w:rsidRPr="00A43F54">
              <w:rPr>
                <w:rFonts w:eastAsia="Calibri"/>
                <w:b w:val="0"/>
                <w:bCs w:val="0"/>
                <w:sz w:val="28"/>
                <w:szCs w:val="28"/>
              </w:rPr>
              <w:t>не менее 7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0,0 процент</w:t>
            </w:r>
            <w:r w:rsidR="00BD7DD6" w:rsidRPr="00A43F54">
              <w:rPr>
                <w:rFonts w:eastAsia="Calibri"/>
                <w:b w:val="0"/>
                <w:bCs w:val="0"/>
                <w:sz w:val="28"/>
                <w:szCs w:val="28"/>
              </w:rPr>
              <w:t>ов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;</w:t>
            </w:r>
          </w:p>
          <w:p w:rsidR="000A7760" w:rsidRPr="00A43F54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A43F54">
              <w:rPr>
                <w:b w:val="0"/>
                <w:sz w:val="28"/>
                <w:szCs w:val="28"/>
              </w:rPr>
              <w:t>7) доля государственных услуг и услуг, указанных в части 3 статьи 1 Федерального закона от 27 июля 2010 года № 210-ФЗ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(далее – ГИС) Удмуртской Республики «Портал государственных</w:t>
            </w:r>
            <w:proofErr w:type="gramEnd"/>
            <w:r w:rsidRPr="00A43F54">
              <w:rPr>
                <w:b w:val="0"/>
                <w:sz w:val="28"/>
                <w:szCs w:val="28"/>
              </w:rPr>
              <w:t xml:space="preserve"> и муниципальных услуг (функций)», от общего количества предоставленных услуг, </w:t>
            </w:r>
            <w:r w:rsidR="008F39CD" w:rsidRPr="00A43F54">
              <w:rPr>
                <w:b w:val="0"/>
                <w:sz w:val="28"/>
                <w:szCs w:val="28"/>
              </w:rPr>
              <w:t>к 2020 году составило 9,6 процента</w:t>
            </w:r>
            <w:r w:rsidRPr="00A43F54">
              <w:rPr>
                <w:b w:val="0"/>
                <w:sz w:val="28"/>
                <w:szCs w:val="28"/>
              </w:rPr>
              <w:t xml:space="preserve">;   </w:t>
            </w:r>
          </w:p>
          <w:p w:rsidR="000A7760" w:rsidRPr="00A43F54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i/>
                <w:sz w:val="28"/>
                <w:szCs w:val="28"/>
              </w:rPr>
            </w:pPr>
            <w:proofErr w:type="gramStart"/>
            <w:r w:rsidRPr="00A43F54">
              <w:rPr>
                <w:b w:val="0"/>
                <w:sz w:val="28"/>
                <w:szCs w:val="28"/>
              </w:rPr>
              <w:t xml:space="preserve">8) доля государственных услуг, предоставляемых по принципу «одного окна» в многофункциональных центрах предоставления государственных и муниципальных услуг (далее – МФЦ), включенных в перечень государственных услуг, утвержденный постановлением Правительства Удмуртской Республики от 4 марта 2013 года № 97 «О государственных услугах, предоставление которых организуется в </w:t>
            </w:r>
            <w:r w:rsidRPr="00A43F54">
              <w:rPr>
                <w:b w:val="0"/>
                <w:sz w:val="28"/>
                <w:szCs w:val="28"/>
              </w:rPr>
              <w:lastRenderedPageBreak/>
              <w:t xml:space="preserve">многофункциональных центрах предоставления государственных и муниципальных услуг в Удмуртской Республике», </w:t>
            </w:r>
            <w:r w:rsidR="008F39CD" w:rsidRPr="00A43F54">
              <w:rPr>
                <w:b w:val="0"/>
                <w:sz w:val="28"/>
                <w:szCs w:val="28"/>
              </w:rPr>
              <w:t>к концу 2020 года составило 100,0 процентов</w:t>
            </w:r>
            <w:r w:rsidRPr="00A43F54">
              <w:rPr>
                <w:b w:val="0"/>
                <w:sz w:val="28"/>
                <w:szCs w:val="28"/>
              </w:rPr>
              <w:t xml:space="preserve">;  </w:t>
            </w:r>
            <w:proofErr w:type="gramEnd"/>
          </w:p>
          <w:p w:rsidR="000A7760" w:rsidRPr="00A43F54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b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9) 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услуги, </w:t>
            </w:r>
            <w:r w:rsidR="008F39CD" w:rsidRPr="00A43F54">
              <w:rPr>
                <w:b w:val="0"/>
                <w:sz w:val="28"/>
                <w:szCs w:val="28"/>
              </w:rPr>
              <w:t>к концу 2020 года составило 100,0 процентов;</w:t>
            </w:r>
          </w:p>
          <w:p w:rsidR="000A7760" w:rsidRPr="00A43F54" w:rsidRDefault="000A7760" w:rsidP="000A7760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b w:val="0"/>
                <w:sz w:val="28"/>
                <w:szCs w:val="28"/>
              </w:rPr>
              <w:t xml:space="preserve">10) 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услуги, </w:t>
            </w:r>
            <w:r w:rsidR="008F39CD" w:rsidRPr="00A43F54">
              <w:rPr>
                <w:b w:val="0"/>
                <w:sz w:val="28"/>
                <w:szCs w:val="28"/>
              </w:rPr>
              <w:t>к концу 2020 года составило 15 минут;</w:t>
            </w:r>
          </w:p>
          <w:p w:rsidR="00E07761" w:rsidRPr="00A43F54" w:rsidRDefault="000A7760" w:rsidP="001A79C6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11</w:t>
            </w:r>
            <w:r w:rsidR="00E07761" w:rsidRPr="00A43F54">
              <w:rPr>
                <w:rFonts w:eastAsia="Calibri"/>
                <w:b w:val="0"/>
                <w:bCs w:val="0"/>
                <w:sz w:val="28"/>
                <w:szCs w:val="28"/>
              </w:rPr>
              <w:t>)</w:t>
            </w:r>
            <w:r w:rsidRPr="00A43F54">
              <w:rPr>
                <w:rFonts w:eastAsia="Calibri"/>
                <w:b w:val="0"/>
                <w:bCs w:val="0"/>
                <w:sz w:val="28"/>
                <w:szCs w:val="28"/>
              </w:rPr>
              <w:t> д</w:t>
            </w:r>
            <w:r w:rsidR="00E07761"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оля межведомственного юридически значимого электронного документооборота исполнительного органа государственной власти Удмуртской Республики, </w:t>
            </w:r>
            <w:r w:rsidR="00824CB1" w:rsidRPr="00A43F54">
              <w:rPr>
                <w:rFonts w:eastAsia="Calibri"/>
                <w:b w:val="0"/>
                <w:bCs w:val="0"/>
                <w:sz w:val="28"/>
                <w:szCs w:val="28"/>
              </w:rPr>
              <w:t>составит</w:t>
            </w:r>
            <w:r w:rsidR="008F39CD"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50,0 процентов</w:t>
            </w:r>
            <w:r w:rsidR="00222754" w:rsidRPr="00A43F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</w:t>
            </w:r>
          </w:p>
        </w:tc>
      </w:tr>
    </w:tbl>
    <w:p w:rsidR="00E07761" w:rsidRPr="00B963D4" w:rsidRDefault="00E07761" w:rsidP="00E07761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BF6D40" w:rsidRPr="00B963D4" w:rsidRDefault="00BF6D40" w:rsidP="00E51E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t>3</w:t>
      </w:r>
      <w:r w:rsidR="00E51EB0" w:rsidRPr="00B963D4">
        <w:rPr>
          <w:rFonts w:ascii="Times New Roman" w:hAnsi="Times New Roman" w:cs="Times New Roman"/>
          <w:sz w:val="28"/>
          <w:szCs w:val="28"/>
        </w:rPr>
        <w:t>) </w:t>
      </w:r>
      <w:r w:rsidRPr="00B963D4">
        <w:rPr>
          <w:rFonts w:ascii="Times New Roman" w:hAnsi="Times New Roman" w:cs="Times New Roman"/>
          <w:sz w:val="28"/>
          <w:szCs w:val="28"/>
        </w:rPr>
        <w:t>в паспорте подпрограммы «Создание условий для реализации государственной программы»:</w:t>
      </w:r>
    </w:p>
    <w:p w:rsidR="00623D19" w:rsidRPr="00B963D4" w:rsidRDefault="00D80DAC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t xml:space="preserve">строку «Ресурсное обеспечение подпрограммы» </w:t>
      </w:r>
      <w:r w:rsidR="00623D19" w:rsidRPr="00B963D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3D19" w:rsidRPr="00B963D4" w:rsidRDefault="00623D19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5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7011"/>
      </w:tblGrid>
      <w:tr w:rsidR="00623D19" w:rsidRPr="00C350C5" w:rsidTr="009C156A">
        <w:trPr>
          <w:trHeight w:val="649"/>
        </w:trPr>
        <w:tc>
          <w:tcPr>
            <w:tcW w:w="1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19" w:rsidRPr="00B963D4" w:rsidRDefault="00623D19" w:rsidP="009D634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 w:rsidRPr="00B963D4">
              <w:rPr>
                <w:b w:val="0"/>
                <w:bCs w:val="0"/>
                <w:sz w:val="28"/>
                <w:szCs w:val="28"/>
              </w:rPr>
              <w:t>Ресурсное обеспечение  подпрограммы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 xml:space="preserve">Общий объем </w:t>
            </w:r>
            <w:r w:rsidRPr="00B963D4">
              <w:rPr>
                <w:b w:val="0"/>
                <w:bCs w:val="0"/>
                <w:sz w:val="28"/>
                <w:szCs w:val="28"/>
              </w:rPr>
              <w:t>финансирования мероприятий подпрограммы</w:t>
            </w:r>
            <w:r w:rsidRPr="00B963D4">
              <w:rPr>
                <w:b w:val="0"/>
                <w:sz w:val="28"/>
                <w:szCs w:val="28"/>
              </w:rPr>
              <w:t xml:space="preserve"> за счет средств бюджета Удмуртской Республики </w:t>
            </w:r>
            <w:r w:rsidRPr="00A545A1">
              <w:rPr>
                <w:b w:val="0"/>
                <w:sz w:val="28"/>
                <w:szCs w:val="28"/>
              </w:rPr>
              <w:t xml:space="preserve">составляет </w:t>
            </w:r>
            <w:r w:rsidR="00A545A1" w:rsidRPr="00A545A1">
              <w:rPr>
                <w:b w:val="0"/>
                <w:sz w:val="28"/>
                <w:szCs w:val="28"/>
              </w:rPr>
              <w:t>252016,4</w:t>
            </w:r>
            <w:r w:rsidRPr="00A545A1">
              <w:rPr>
                <w:b w:val="0"/>
                <w:sz w:val="28"/>
                <w:szCs w:val="28"/>
              </w:rPr>
              <w:t xml:space="preserve"> тыс. рублей</w:t>
            </w:r>
            <w:r w:rsidRPr="00B963D4">
              <w:rPr>
                <w:b w:val="0"/>
                <w:sz w:val="28"/>
                <w:szCs w:val="28"/>
              </w:rPr>
              <w:t>, в том числе по годам реализации государственной программы: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2013 году – 24341,0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2014 году – 25117,3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2015 году – 25193,9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2016 году – 26913,9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2017 году – 18484,8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2018 году – 22710,3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2019 году – 25941,1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>в 2020 году – 10948,0 тыс. рублей;</w:t>
            </w:r>
          </w:p>
          <w:p w:rsidR="006545D3" w:rsidRPr="00B963D4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B963D4">
              <w:rPr>
                <w:b w:val="0"/>
                <w:sz w:val="28"/>
                <w:szCs w:val="28"/>
              </w:rPr>
              <w:t xml:space="preserve">в 2021 году – </w:t>
            </w:r>
            <w:r w:rsidRPr="00B963D4">
              <w:rPr>
                <w:b w:val="0"/>
                <w:color w:val="000000"/>
                <w:sz w:val="28"/>
                <w:szCs w:val="28"/>
              </w:rPr>
              <w:t>10916,2</w:t>
            </w:r>
            <w:r w:rsidRPr="00B963D4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A545A1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545A1">
              <w:rPr>
                <w:b w:val="0"/>
                <w:sz w:val="28"/>
                <w:szCs w:val="28"/>
              </w:rPr>
              <w:t xml:space="preserve">в 2022 году  – </w:t>
            </w:r>
            <w:r w:rsidR="00A545A1" w:rsidRPr="00A545A1">
              <w:rPr>
                <w:b w:val="0"/>
                <w:color w:val="000000"/>
                <w:sz w:val="28"/>
                <w:szCs w:val="28"/>
              </w:rPr>
              <w:t>10562,1</w:t>
            </w:r>
            <w:r w:rsidRPr="00A545A1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A545A1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A545A1">
              <w:rPr>
                <w:b w:val="0"/>
                <w:sz w:val="28"/>
                <w:szCs w:val="28"/>
              </w:rPr>
              <w:t xml:space="preserve">в 2023 году  – </w:t>
            </w:r>
            <w:r w:rsidR="00A545A1" w:rsidRPr="00A545A1">
              <w:rPr>
                <w:b w:val="0"/>
                <w:color w:val="000000"/>
                <w:sz w:val="28"/>
                <w:szCs w:val="28"/>
              </w:rPr>
              <w:t>16793,4</w:t>
            </w:r>
            <w:r w:rsidRPr="00A545A1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A545A1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A545A1">
              <w:rPr>
                <w:b w:val="0"/>
                <w:sz w:val="28"/>
                <w:szCs w:val="28"/>
              </w:rPr>
              <w:t xml:space="preserve">в 2024 году – </w:t>
            </w:r>
            <w:r w:rsidR="00A545A1" w:rsidRPr="00A545A1">
              <w:rPr>
                <w:b w:val="0"/>
                <w:color w:val="000000"/>
                <w:sz w:val="28"/>
                <w:szCs w:val="28"/>
              </w:rPr>
              <w:t>17299,4</w:t>
            </w:r>
            <w:r w:rsidRPr="00A545A1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B963D4" w:rsidRPr="00B963D4" w:rsidRDefault="006545D3" w:rsidP="00A545A1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A545A1">
              <w:rPr>
                <w:b w:val="0"/>
                <w:sz w:val="28"/>
                <w:szCs w:val="28"/>
              </w:rPr>
              <w:t xml:space="preserve">в 2025 году – </w:t>
            </w:r>
            <w:r w:rsidR="00A545A1" w:rsidRPr="00A545A1">
              <w:rPr>
                <w:b w:val="0"/>
                <w:color w:val="000000"/>
                <w:sz w:val="28"/>
                <w:szCs w:val="28"/>
              </w:rPr>
              <w:t>16795,0</w:t>
            </w:r>
            <w:r w:rsidRPr="00A545A1">
              <w:rPr>
                <w:b w:val="0"/>
                <w:sz w:val="28"/>
                <w:szCs w:val="28"/>
              </w:rPr>
              <w:t xml:space="preserve"> тыс. рублей</w:t>
            </w:r>
          </w:p>
        </w:tc>
      </w:tr>
    </w:tbl>
    <w:p w:rsidR="00623D19" w:rsidRPr="00B963D4" w:rsidRDefault="00623D19" w:rsidP="00623D19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t>»;</w:t>
      </w:r>
    </w:p>
    <w:p w:rsidR="00B963D4" w:rsidRDefault="00B963D4" w:rsidP="00AF7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7AA0" w:rsidRPr="00B963D4" w:rsidRDefault="00BF6D40" w:rsidP="00AF7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3D4">
        <w:rPr>
          <w:rFonts w:ascii="Times New Roman" w:hAnsi="Times New Roman" w:cs="Times New Roman"/>
          <w:sz w:val="28"/>
          <w:szCs w:val="28"/>
        </w:rPr>
        <w:t>4</w:t>
      </w:r>
      <w:r w:rsidR="00AF7AA0" w:rsidRPr="00B963D4">
        <w:rPr>
          <w:rFonts w:ascii="Times New Roman" w:hAnsi="Times New Roman" w:cs="Times New Roman"/>
          <w:sz w:val="28"/>
          <w:szCs w:val="28"/>
        </w:rPr>
        <w:t>)</w:t>
      </w:r>
      <w:r w:rsidR="008E458D" w:rsidRPr="00B963D4">
        <w:rPr>
          <w:rFonts w:ascii="Times New Roman" w:hAnsi="Times New Roman" w:cs="Times New Roman"/>
          <w:sz w:val="28"/>
          <w:szCs w:val="28"/>
        </w:rPr>
        <w:t> </w:t>
      </w:r>
      <w:r w:rsidR="00AF7AA0" w:rsidRPr="00B963D4">
        <w:rPr>
          <w:rFonts w:ascii="Times New Roman" w:hAnsi="Times New Roman" w:cs="Times New Roman"/>
          <w:sz w:val="28"/>
          <w:szCs w:val="28"/>
        </w:rPr>
        <w:t>приложения 1</w:t>
      </w:r>
      <w:r w:rsidR="001043F9" w:rsidRPr="00B963D4">
        <w:rPr>
          <w:rFonts w:ascii="Times New Roman" w:hAnsi="Times New Roman" w:cs="Times New Roman"/>
          <w:sz w:val="28"/>
          <w:szCs w:val="28"/>
        </w:rPr>
        <w:t>, 1а, 2</w:t>
      </w:r>
      <w:r w:rsidR="00302EDB" w:rsidRPr="00B963D4">
        <w:rPr>
          <w:rFonts w:ascii="Times New Roman" w:hAnsi="Times New Roman" w:cs="Times New Roman"/>
          <w:sz w:val="28"/>
          <w:szCs w:val="28"/>
        </w:rPr>
        <w:t>, 3,</w:t>
      </w:r>
      <w:r w:rsidR="008F00EE" w:rsidRPr="00B963D4">
        <w:rPr>
          <w:rFonts w:ascii="Times New Roman" w:hAnsi="Times New Roman" w:cs="Times New Roman"/>
          <w:sz w:val="28"/>
          <w:szCs w:val="28"/>
        </w:rPr>
        <w:t xml:space="preserve"> </w:t>
      </w:r>
      <w:r w:rsidR="001D3C79" w:rsidRPr="00B963D4">
        <w:rPr>
          <w:rFonts w:ascii="Times New Roman" w:hAnsi="Times New Roman" w:cs="Times New Roman"/>
          <w:sz w:val="28"/>
          <w:szCs w:val="28"/>
        </w:rPr>
        <w:t xml:space="preserve">4, </w:t>
      </w:r>
      <w:r w:rsidR="00302EDB" w:rsidRPr="00B963D4">
        <w:rPr>
          <w:rFonts w:ascii="Times New Roman" w:hAnsi="Times New Roman" w:cs="Times New Roman"/>
          <w:sz w:val="28"/>
          <w:szCs w:val="28"/>
        </w:rPr>
        <w:t>5, 6</w:t>
      </w:r>
      <w:r w:rsidR="001043F9" w:rsidRPr="00B963D4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</w:t>
      </w:r>
      <w:r w:rsidR="00AF7AA0" w:rsidRPr="00B963D4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AF7AA0" w:rsidRPr="00B963D4">
        <w:rPr>
          <w:rFonts w:ascii="Times New Roman" w:hAnsi="Times New Roman" w:cs="Times New Roman"/>
          <w:sz w:val="28"/>
          <w:szCs w:val="28"/>
        </w:rPr>
        <w:lastRenderedPageBreak/>
        <w:t xml:space="preserve">редакции согласно приложениям 1 </w:t>
      </w:r>
      <w:r w:rsidR="006545D3" w:rsidRPr="00B963D4">
        <w:rPr>
          <w:rFonts w:ascii="Times New Roman" w:hAnsi="Times New Roman" w:cs="Times New Roman"/>
          <w:sz w:val="28"/>
          <w:szCs w:val="28"/>
        </w:rPr>
        <w:t>–</w:t>
      </w:r>
      <w:r w:rsidR="00AF7AA0" w:rsidRPr="00B963D4">
        <w:rPr>
          <w:rFonts w:ascii="Times New Roman" w:hAnsi="Times New Roman" w:cs="Times New Roman"/>
          <w:sz w:val="28"/>
          <w:szCs w:val="28"/>
        </w:rPr>
        <w:t xml:space="preserve"> </w:t>
      </w:r>
      <w:r w:rsidR="001D3C79" w:rsidRPr="00B963D4">
        <w:rPr>
          <w:rFonts w:ascii="Times New Roman" w:hAnsi="Times New Roman" w:cs="Times New Roman"/>
          <w:sz w:val="28"/>
          <w:szCs w:val="28"/>
        </w:rPr>
        <w:t>7</w:t>
      </w:r>
      <w:r w:rsidR="006545D3" w:rsidRPr="00B963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043F9" w:rsidRPr="00B963D4">
        <w:rPr>
          <w:rFonts w:ascii="Times New Roman" w:hAnsi="Times New Roman" w:cs="Times New Roman"/>
          <w:sz w:val="28"/>
          <w:szCs w:val="28"/>
        </w:rPr>
        <w:t>.</w:t>
      </w:r>
    </w:p>
    <w:p w:rsidR="0029051E" w:rsidRPr="00B963D4" w:rsidRDefault="0029051E" w:rsidP="00E856F2">
      <w:pPr>
        <w:spacing w:before="0"/>
        <w:rPr>
          <w:sz w:val="28"/>
          <w:szCs w:val="28"/>
        </w:rPr>
      </w:pPr>
    </w:p>
    <w:p w:rsidR="008E458D" w:rsidRDefault="008E458D" w:rsidP="00E856F2">
      <w:pPr>
        <w:spacing w:before="0"/>
        <w:rPr>
          <w:sz w:val="28"/>
          <w:szCs w:val="28"/>
          <w:highlight w:val="yellow"/>
        </w:rPr>
      </w:pPr>
    </w:p>
    <w:p w:rsidR="00087D07" w:rsidRPr="00465D01" w:rsidRDefault="00087D07" w:rsidP="00E856F2">
      <w:pPr>
        <w:spacing w:before="0"/>
        <w:rPr>
          <w:sz w:val="28"/>
          <w:szCs w:val="28"/>
          <w:highlight w:val="yellow"/>
        </w:rPr>
      </w:pP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>Председатель Правительства</w:t>
      </w: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 xml:space="preserve">Удмуртской Республики </w:t>
      </w:r>
      <w:r w:rsidR="00233563" w:rsidRPr="00824CB1">
        <w:rPr>
          <w:sz w:val="28"/>
          <w:szCs w:val="28"/>
        </w:rPr>
        <w:t xml:space="preserve">                                                    </w:t>
      </w:r>
      <w:r w:rsidR="001043F9" w:rsidRPr="00824CB1">
        <w:rPr>
          <w:sz w:val="28"/>
          <w:szCs w:val="28"/>
        </w:rPr>
        <w:t xml:space="preserve">     </w:t>
      </w:r>
      <w:r w:rsidR="00233563" w:rsidRPr="00824CB1">
        <w:rPr>
          <w:sz w:val="28"/>
          <w:szCs w:val="28"/>
        </w:rPr>
        <w:t xml:space="preserve">          </w:t>
      </w:r>
      <w:r w:rsidR="00D377CB" w:rsidRPr="00824CB1">
        <w:rPr>
          <w:sz w:val="28"/>
          <w:szCs w:val="28"/>
        </w:rPr>
        <w:t>Я</w:t>
      </w:r>
      <w:r w:rsidRPr="00824CB1">
        <w:rPr>
          <w:sz w:val="28"/>
          <w:szCs w:val="28"/>
        </w:rPr>
        <w:t>.</w:t>
      </w:r>
      <w:r w:rsidR="00D377CB" w:rsidRPr="00824CB1">
        <w:rPr>
          <w:sz w:val="28"/>
          <w:szCs w:val="28"/>
        </w:rPr>
        <w:t>В</w:t>
      </w:r>
      <w:r w:rsidRPr="00824CB1">
        <w:rPr>
          <w:sz w:val="28"/>
          <w:szCs w:val="28"/>
        </w:rPr>
        <w:t>. С</w:t>
      </w:r>
      <w:r w:rsidR="00D377CB" w:rsidRPr="00824CB1">
        <w:rPr>
          <w:sz w:val="28"/>
          <w:szCs w:val="28"/>
        </w:rPr>
        <w:t>еменов</w:t>
      </w:r>
    </w:p>
    <w:p w:rsidR="002E51E9" w:rsidRDefault="002E51E9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99691A" w:rsidRPr="00824CB1" w:rsidRDefault="0099691A" w:rsidP="00E856F2">
      <w:pPr>
        <w:spacing w:before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Проект вносит:</w:t>
      </w:r>
    </w:p>
    <w:p w:rsidR="0099691A" w:rsidRPr="00824CB1" w:rsidRDefault="00763B88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</w:t>
      </w:r>
      <w:r w:rsidR="0099691A" w:rsidRPr="00824CB1">
        <w:rPr>
          <w:b w:val="0"/>
          <w:sz w:val="28"/>
          <w:szCs w:val="28"/>
        </w:rPr>
        <w:t>редседатель Комитета по делам архивов</w:t>
      </w:r>
    </w:p>
    <w:p w:rsidR="0099691A" w:rsidRDefault="0099691A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при Правительстве Удмуртской Республики</w:t>
      </w:r>
      <w:r w:rsidRPr="00824CB1">
        <w:rPr>
          <w:b w:val="0"/>
          <w:sz w:val="28"/>
          <w:szCs w:val="28"/>
        </w:rPr>
        <w:tab/>
        <w:t xml:space="preserve">   </w:t>
      </w:r>
      <w:r w:rsidR="002E2DDC" w:rsidRPr="002E2DDC">
        <w:rPr>
          <w:b w:val="0"/>
          <w:sz w:val="28"/>
          <w:szCs w:val="28"/>
        </w:rPr>
        <w:t>&lt;ЭП&gt;</w:t>
      </w:r>
      <w:r w:rsidRPr="00824CB1">
        <w:rPr>
          <w:b w:val="0"/>
          <w:sz w:val="28"/>
          <w:szCs w:val="28"/>
        </w:rPr>
        <w:t xml:space="preserve">                  </w:t>
      </w:r>
      <w:r w:rsidR="002E2DDC">
        <w:rPr>
          <w:b w:val="0"/>
          <w:sz w:val="28"/>
          <w:szCs w:val="28"/>
        </w:rPr>
        <w:t xml:space="preserve">  </w:t>
      </w:r>
      <w:bookmarkStart w:id="0" w:name="_GoBack"/>
      <w:bookmarkEnd w:id="0"/>
      <w:r w:rsidRPr="00824CB1">
        <w:rPr>
          <w:b w:val="0"/>
          <w:sz w:val="28"/>
          <w:szCs w:val="28"/>
        </w:rPr>
        <w:t>Н.В.</w:t>
      </w:r>
      <w:r w:rsidR="00233563" w:rsidRPr="00824CB1">
        <w:rPr>
          <w:b w:val="0"/>
          <w:sz w:val="28"/>
          <w:szCs w:val="28"/>
        </w:rPr>
        <w:t xml:space="preserve"> </w:t>
      </w:r>
      <w:r w:rsidRPr="00824CB1">
        <w:rPr>
          <w:b w:val="0"/>
          <w:sz w:val="28"/>
          <w:szCs w:val="28"/>
        </w:rPr>
        <w:t>Тойкина</w:t>
      </w: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B963D4" w:rsidRPr="00824CB1" w:rsidRDefault="00B963D4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9691A" w:rsidRDefault="0099691A" w:rsidP="00E856F2">
      <w:pPr>
        <w:spacing w:before="0"/>
        <w:jc w:val="both"/>
        <w:rPr>
          <w:sz w:val="28"/>
          <w:szCs w:val="28"/>
        </w:rPr>
      </w:pPr>
      <w:r w:rsidRPr="00824CB1">
        <w:rPr>
          <w:sz w:val="28"/>
          <w:szCs w:val="28"/>
        </w:rPr>
        <w:t>____________________________________________________________</w:t>
      </w:r>
      <w:r w:rsidR="00C66932" w:rsidRPr="00C66932">
        <w:rPr>
          <w:sz w:val="28"/>
          <w:szCs w:val="28"/>
          <w:u w:val="single"/>
        </w:rPr>
        <w:t xml:space="preserve"> </w:t>
      </w:r>
      <w:r w:rsidR="00C66932" w:rsidRPr="00C66932">
        <w:rPr>
          <w:sz w:val="28"/>
          <w:szCs w:val="28"/>
        </w:rPr>
        <w:t xml:space="preserve"> </w:t>
      </w:r>
    </w:p>
    <w:p w:rsidR="0099691A" w:rsidRPr="001043F9" w:rsidRDefault="0099691A" w:rsidP="00E856F2">
      <w:pPr>
        <w:spacing w:before="0"/>
        <w:jc w:val="both"/>
        <w:rPr>
          <w:b w:val="0"/>
          <w:sz w:val="20"/>
          <w:szCs w:val="20"/>
        </w:rPr>
      </w:pPr>
      <w:proofErr w:type="gramStart"/>
      <w:r w:rsidRPr="00824CB1">
        <w:rPr>
          <w:b w:val="0"/>
          <w:sz w:val="20"/>
          <w:szCs w:val="20"/>
        </w:rPr>
        <w:t xml:space="preserve">Разослать: секретариат Председателя Правительства Удмуртской Республики, </w:t>
      </w:r>
      <w:r w:rsidR="002E51E9">
        <w:rPr>
          <w:b w:val="0"/>
          <w:sz w:val="20"/>
          <w:szCs w:val="20"/>
        </w:rPr>
        <w:t xml:space="preserve">секретариат </w:t>
      </w:r>
      <w:r w:rsidR="00C66932">
        <w:rPr>
          <w:b w:val="0"/>
          <w:sz w:val="20"/>
          <w:szCs w:val="20"/>
        </w:rPr>
        <w:t>з</w:t>
      </w:r>
      <w:r w:rsidR="002E51E9">
        <w:rPr>
          <w:b w:val="0"/>
          <w:sz w:val="20"/>
          <w:szCs w:val="20"/>
        </w:rPr>
        <w:t xml:space="preserve">аместителя Председателя Правительства УР </w:t>
      </w:r>
      <w:proofErr w:type="spellStart"/>
      <w:r w:rsidR="002E51E9">
        <w:rPr>
          <w:b w:val="0"/>
          <w:sz w:val="20"/>
          <w:szCs w:val="20"/>
        </w:rPr>
        <w:t>Ханнанова</w:t>
      </w:r>
      <w:proofErr w:type="spellEnd"/>
      <w:r w:rsidR="002E51E9">
        <w:rPr>
          <w:b w:val="0"/>
          <w:sz w:val="20"/>
          <w:szCs w:val="20"/>
        </w:rPr>
        <w:t xml:space="preserve"> И.Н., </w:t>
      </w:r>
      <w:r w:rsidRPr="00824CB1">
        <w:rPr>
          <w:b w:val="0"/>
          <w:sz w:val="20"/>
          <w:szCs w:val="20"/>
        </w:rPr>
        <w:t>секретариат Руководителя Администрации Главы</w:t>
      </w:r>
      <w:r w:rsidR="00824CB1">
        <w:rPr>
          <w:b w:val="0"/>
          <w:sz w:val="20"/>
          <w:szCs w:val="20"/>
        </w:rPr>
        <w:t xml:space="preserve"> </w:t>
      </w:r>
      <w:r w:rsidR="00BB6EB7" w:rsidRPr="00824CB1">
        <w:rPr>
          <w:b w:val="0"/>
          <w:sz w:val="20"/>
          <w:szCs w:val="20"/>
        </w:rPr>
        <w:t xml:space="preserve">и Правительства </w:t>
      </w:r>
      <w:r w:rsidR="00763B88" w:rsidRPr="00824CB1">
        <w:rPr>
          <w:b w:val="0"/>
          <w:sz w:val="20"/>
          <w:szCs w:val="20"/>
        </w:rPr>
        <w:t>УР</w:t>
      </w:r>
      <w:r w:rsidRPr="00824CB1">
        <w:rPr>
          <w:b w:val="0"/>
          <w:sz w:val="20"/>
          <w:szCs w:val="20"/>
        </w:rPr>
        <w:t>, Комитет по делам архивов при Пра</w:t>
      </w:r>
      <w:r w:rsidR="00763B88" w:rsidRPr="00824CB1">
        <w:rPr>
          <w:b w:val="0"/>
          <w:sz w:val="20"/>
          <w:szCs w:val="20"/>
        </w:rPr>
        <w:t>вительстве УР</w:t>
      </w:r>
      <w:r w:rsidRPr="00824CB1">
        <w:rPr>
          <w:b w:val="0"/>
          <w:sz w:val="20"/>
          <w:szCs w:val="20"/>
        </w:rPr>
        <w:t>, Министерство экономики</w:t>
      </w:r>
      <w:r w:rsidR="00763B88" w:rsidRPr="00824CB1">
        <w:rPr>
          <w:b w:val="0"/>
          <w:sz w:val="20"/>
          <w:szCs w:val="20"/>
        </w:rPr>
        <w:t xml:space="preserve"> УР</w:t>
      </w:r>
      <w:r w:rsidRPr="00824CB1">
        <w:rPr>
          <w:b w:val="0"/>
          <w:sz w:val="20"/>
          <w:szCs w:val="20"/>
        </w:rPr>
        <w:t>, Министерств</w:t>
      </w:r>
      <w:r w:rsidR="00763B88" w:rsidRPr="00824CB1">
        <w:rPr>
          <w:b w:val="0"/>
          <w:sz w:val="20"/>
          <w:szCs w:val="20"/>
        </w:rPr>
        <w:t>о финансов УР</w:t>
      </w:r>
      <w:r w:rsidRPr="00824CB1">
        <w:rPr>
          <w:b w:val="0"/>
          <w:sz w:val="20"/>
          <w:szCs w:val="20"/>
        </w:rPr>
        <w:t xml:space="preserve">, </w:t>
      </w:r>
      <w:r w:rsidR="00D377CB" w:rsidRPr="00824CB1">
        <w:rPr>
          <w:b w:val="0"/>
          <w:sz w:val="20"/>
          <w:szCs w:val="20"/>
        </w:rPr>
        <w:t>Министер</w:t>
      </w:r>
      <w:r w:rsidR="00F748E1" w:rsidRPr="00824CB1">
        <w:rPr>
          <w:b w:val="0"/>
          <w:sz w:val="20"/>
          <w:szCs w:val="20"/>
        </w:rPr>
        <w:t>с</w:t>
      </w:r>
      <w:r w:rsidR="00D377CB" w:rsidRPr="00824CB1">
        <w:rPr>
          <w:b w:val="0"/>
          <w:sz w:val="20"/>
          <w:szCs w:val="20"/>
        </w:rPr>
        <w:t>тво</w:t>
      </w:r>
      <w:r w:rsidRPr="00824CB1">
        <w:rPr>
          <w:b w:val="0"/>
          <w:sz w:val="20"/>
          <w:szCs w:val="20"/>
        </w:rPr>
        <w:t xml:space="preserve"> </w:t>
      </w:r>
      <w:r w:rsidR="002E51E9">
        <w:rPr>
          <w:b w:val="0"/>
          <w:sz w:val="20"/>
          <w:szCs w:val="20"/>
        </w:rPr>
        <w:t>цифрового развития</w:t>
      </w:r>
      <w:r w:rsidR="00763B88" w:rsidRPr="00824CB1">
        <w:rPr>
          <w:b w:val="0"/>
          <w:sz w:val="20"/>
          <w:szCs w:val="20"/>
        </w:rPr>
        <w:t xml:space="preserve"> УР</w:t>
      </w:r>
      <w:r w:rsidRPr="00824CB1">
        <w:rPr>
          <w:b w:val="0"/>
          <w:sz w:val="20"/>
          <w:szCs w:val="20"/>
        </w:rPr>
        <w:t xml:space="preserve">, </w:t>
      </w:r>
      <w:r w:rsidR="00763B88" w:rsidRPr="00824CB1">
        <w:rPr>
          <w:b w:val="0"/>
          <w:sz w:val="20"/>
          <w:szCs w:val="20"/>
        </w:rPr>
        <w:t>Госсовет УР, Управление Минюста РФ по УР, ГКК УР, прокуратура УР</w:t>
      </w:r>
      <w:r w:rsidRPr="00824CB1">
        <w:rPr>
          <w:b w:val="0"/>
          <w:sz w:val="20"/>
          <w:szCs w:val="20"/>
        </w:rPr>
        <w:t>, СПС</w:t>
      </w:r>
      <w:r w:rsidR="00763B88" w:rsidRPr="00824CB1">
        <w:rPr>
          <w:b w:val="0"/>
          <w:sz w:val="20"/>
          <w:szCs w:val="20"/>
        </w:rPr>
        <w:t xml:space="preserve">, </w:t>
      </w:r>
      <w:r w:rsidR="0029051E" w:rsidRPr="00824CB1">
        <w:rPr>
          <w:b w:val="0"/>
          <w:sz w:val="20"/>
          <w:szCs w:val="20"/>
          <w:lang w:val="en-US"/>
        </w:rPr>
        <w:t>WEB</w:t>
      </w:r>
      <w:r w:rsidR="0029051E" w:rsidRPr="00824CB1">
        <w:rPr>
          <w:b w:val="0"/>
          <w:sz w:val="20"/>
          <w:szCs w:val="20"/>
        </w:rPr>
        <w:t>-сайт</w:t>
      </w:r>
      <w:proofErr w:type="gramEnd"/>
    </w:p>
    <w:sectPr w:rsidR="0099691A" w:rsidRPr="001043F9" w:rsidSect="009C156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60E" w:rsidRDefault="00AF260E" w:rsidP="009C156A">
      <w:pPr>
        <w:spacing w:before="0"/>
      </w:pPr>
      <w:r>
        <w:separator/>
      </w:r>
    </w:p>
  </w:endnote>
  <w:endnote w:type="continuationSeparator" w:id="0">
    <w:p w:rsidR="00AF260E" w:rsidRDefault="00AF260E" w:rsidP="009C15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60E" w:rsidRDefault="00AF260E" w:rsidP="009C156A">
      <w:pPr>
        <w:spacing w:before="0"/>
      </w:pPr>
      <w:r>
        <w:separator/>
      </w:r>
    </w:p>
  </w:footnote>
  <w:footnote w:type="continuationSeparator" w:id="0">
    <w:p w:rsidR="00AF260E" w:rsidRDefault="00AF260E" w:rsidP="009C15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53391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C156A" w:rsidRDefault="00F828DD">
        <w:pPr>
          <w:pStyle w:val="a3"/>
          <w:jc w:val="center"/>
        </w:pPr>
        <w:r w:rsidRPr="009C156A">
          <w:rPr>
            <w:b w:val="0"/>
          </w:rPr>
          <w:fldChar w:fldCharType="begin"/>
        </w:r>
        <w:r w:rsidR="009C156A" w:rsidRPr="009C156A">
          <w:rPr>
            <w:b w:val="0"/>
          </w:rPr>
          <w:instrText xml:space="preserve"> PAGE   \* MERGEFORMAT </w:instrText>
        </w:r>
        <w:r w:rsidRPr="009C156A">
          <w:rPr>
            <w:b w:val="0"/>
          </w:rPr>
          <w:fldChar w:fldCharType="separate"/>
        </w:r>
        <w:r w:rsidR="002E2DDC">
          <w:rPr>
            <w:b w:val="0"/>
            <w:noProof/>
          </w:rPr>
          <w:t>7</w:t>
        </w:r>
        <w:r w:rsidRPr="009C156A">
          <w:rPr>
            <w:b w:val="0"/>
          </w:rPr>
          <w:fldChar w:fldCharType="end"/>
        </w:r>
      </w:p>
    </w:sdtContent>
  </w:sdt>
  <w:p w:rsidR="009C156A" w:rsidRDefault="009C15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A5"/>
    <w:multiLevelType w:val="hybridMultilevel"/>
    <w:tmpl w:val="E75664DE"/>
    <w:lvl w:ilvl="0" w:tplc="BAA03B9A">
      <w:start w:val="1"/>
      <w:numFmt w:val="decimal"/>
      <w:lvlText w:val="%1)"/>
      <w:lvlJc w:val="left"/>
      <w:pPr>
        <w:ind w:left="1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8" w:hanging="360"/>
      </w:pPr>
    </w:lvl>
    <w:lvl w:ilvl="2" w:tplc="0419001B" w:tentative="1">
      <w:start w:val="1"/>
      <w:numFmt w:val="lowerRoman"/>
      <w:lvlText w:val="%3."/>
      <w:lvlJc w:val="right"/>
      <w:pPr>
        <w:ind w:left="2898" w:hanging="180"/>
      </w:pPr>
    </w:lvl>
    <w:lvl w:ilvl="3" w:tplc="0419000F" w:tentative="1">
      <w:start w:val="1"/>
      <w:numFmt w:val="decimal"/>
      <w:lvlText w:val="%4."/>
      <w:lvlJc w:val="left"/>
      <w:pPr>
        <w:ind w:left="3618" w:hanging="360"/>
      </w:pPr>
    </w:lvl>
    <w:lvl w:ilvl="4" w:tplc="04190019" w:tentative="1">
      <w:start w:val="1"/>
      <w:numFmt w:val="lowerLetter"/>
      <w:lvlText w:val="%5."/>
      <w:lvlJc w:val="left"/>
      <w:pPr>
        <w:ind w:left="4338" w:hanging="360"/>
      </w:pPr>
    </w:lvl>
    <w:lvl w:ilvl="5" w:tplc="0419001B" w:tentative="1">
      <w:start w:val="1"/>
      <w:numFmt w:val="lowerRoman"/>
      <w:lvlText w:val="%6."/>
      <w:lvlJc w:val="right"/>
      <w:pPr>
        <w:ind w:left="5058" w:hanging="180"/>
      </w:pPr>
    </w:lvl>
    <w:lvl w:ilvl="6" w:tplc="0419000F" w:tentative="1">
      <w:start w:val="1"/>
      <w:numFmt w:val="decimal"/>
      <w:lvlText w:val="%7."/>
      <w:lvlJc w:val="left"/>
      <w:pPr>
        <w:ind w:left="5778" w:hanging="360"/>
      </w:pPr>
    </w:lvl>
    <w:lvl w:ilvl="7" w:tplc="04190019" w:tentative="1">
      <w:start w:val="1"/>
      <w:numFmt w:val="lowerLetter"/>
      <w:lvlText w:val="%8."/>
      <w:lvlJc w:val="left"/>
      <w:pPr>
        <w:ind w:left="6498" w:hanging="360"/>
      </w:pPr>
    </w:lvl>
    <w:lvl w:ilvl="8" w:tplc="0419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1">
    <w:nsid w:val="0BA44719"/>
    <w:multiLevelType w:val="hybridMultilevel"/>
    <w:tmpl w:val="5E2E6BB8"/>
    <w:lvl w:ilvl="0" w:tplc="3F2CC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9F114F"/>
    <w:multiLevelType w:val="hybridMultilevel"/>
    <w:tmpl w:val="4896F462"/>
    <w:lvl w:ilvl="0" w:tplc="45288492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6A621D"/>
    <w:multiLevelType w:val="hybridMultilevel"/>
    <w:tmpl w:val="CB262D8A"/>
    <w:lvl w:ilvl="0" w:tplc="9DFC3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F90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322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442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BE4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42B"/>
    <w:rsid w:val="00086676"/>
    <w:rsid w:val="00086CA5"/>
    <w:rsid w:val="00086EE3"/>
    <w:rsid w:val="0008798D"/>
    <w:rsid w:val="00087D07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760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DEF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3F9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4A9"/>
    <w:rsid w:val="0011659B"/>
    <w:rsid w:val="00116E17"/>
    <w:rsid w:val="00117BEA"/>
    <w:rsid w:val="00117FF5"/>
    <w:rsid w:val="00120250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230"/>
    <w:rsid w:val="00164AD6"/>
    <w:rsid w:val="00164F22"/>
    <w:rsid w:val="00164FDA"/>
    <w:rsid w:val="00165130"/>
    <w:rsid w:val="00165338"/>
    <w:rsid w:val="00165507"/>
    <w:rsid w:val="00165AE0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4C0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5A46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5C9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9C6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DDF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0518"/>
    <w:rsid w:val="001D1346"/>
    <w:rsid w:val="001D1EC6"/>
    <w:rsid w:val="001D2C19"/>
    <w:rsid w:val="001D30C5"/>
    <w:rsid w:val="001D36D3"/>
    <w:rsid w:val="001D38EE"/>
    <w:rsid w:val="001D3C34"/>
    <w:rsid w:val="001D3C79"/>
    <w:rsid w:val="001D3FBE"/>
    <w:rsid w:val="001D4210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702A"/>
    <w:rsid w:val="001F72CC"/>
    <w:rsid w:val="001F7767"/>
    <w:rsid w:val="001F777E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2F90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B6F"/>
    <w:rsid w:val="00217C95"/>
    <w:rsid w:val="00217F38"/>
    <w:rsid w:val="0022008E"/>
    <w:rsid w:val="002203B8"/>
    <w:rsid w:val="00220803"/>
    <w:rsid w:val="00221D2C"/>
    <w:rsid w:val="00222050"/>
    <w:rsid w:val="00222440"/>
    <w:rsid w:val="00222754"/>
    <w:rsid w:val="00222781"/>
    <w:rsid w:val="00223C3B"/>
    <w:rsid w:val="00224F07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563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51E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6BD1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B97"/>
    <w:rsid w:val="002E2DDC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1E9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96A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17E9"/>
    <w:rsid w:val="00302C5C"/>
    <w:rsid w:val="00302CD5"/>
    <w:rsid w:val="00302EDB"/>
    <w:rsid w:val="0030314F"/>
    <w:rsid w:val="003033D8"/>
    <w:rsid w:val="0030357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E76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52F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9CA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3F0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29D"/>
    <w:rsid w:val="003D24DD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5AFC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6E6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63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B22"/>
    <w:rsid w:val="00414C1A"/>
    <w:rsid w:val="00414E00"/>
    <w:rsid w:val="004159A0"/>
    <w:rsid w:val="00415B38"/>
    <w:rsid w:val="0041608D"/>
    <w:rsid w:val="004162F1"/>
    <w:rsid w:val="00416552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64D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D01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031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4F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252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DED"/>
    <w:rsid w:val="00504E83"/>
    <w:rsid w:val="00505115"/>
    <w:rsid w:val="00505F73"/>
    <w:rsid w:val="00505F80"/>
    <w:rsid w:val="0050602A"/>
    <w:rsid w:val="00506257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307"/>
    <w:rsid w:val="0051170C"/>
    <w:rsid w:val="00511C5E"/>
    <w:rsid w:val="005129C1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4D3E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1C0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A11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196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362"/>
    <w:rsid w:val="0059662E"/>
    <w:rsid w:val="00596980"/>
    <w:rsid w:val="00596E3A"/>
    <w:rsid w:val="00596FC7"/>
    <w:rsid w:val="005970DC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B7FDD"/>
    <w:rsid w:val="005C08FD"/>
    <w:rsid w:val="005C0E6E"/>
    <w:rsid w:val="005C1701"/>
    <w:rsid w:val="005C18A1"/>
    <w:rsid w:val="005C18F4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49A"/>
    <w:rsid w:val="005E07C9"/>
    <w:rsid w:val="005E1512"/>
    <w:rsid w:val="005E163B"/>
    <w:rsid w:val="005E189C"/>
    <w:rsid w:val="005E1B16"/>
    <w:rsid w:val="005E1CE6"/>
    <w:rsid w:val="005E20B6"/>
    <w:rsid w:val="005E244A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1E8F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F7B"/>
    <w:rsid w:val="005F47CB"/>
    <w:rsid w:val="005F4D41"/>
    <w:rsid w:val="005F5676"/>
    <w:rsid w:val="005F590C"/>
    <w:rsid w:val="005F60C9"/>
    <w:rsid w:val="005F6225"/>
    <w:rsid w:val="005F6C16"/>
    <w:rsid w:val="0060009E"/>
    <w:rsid w:val="00600109"/>
    <w:rsid w:val="00601E11"/>
    <w:rsid w:val="00602863"/>
    <w:rsid w:val="00602B73"/>
    <w:rsid w:val="00602C14"/>
    <w:rsid w:val="00602E5E"/>
    <w:rsid w:val="00603E31"/>
    <w:rsid w:val="00603EDE"/>
    <w:rsid w:val="0060499A"/>
    <w:rsid w:val="00606D8E"/>
    <w:rsid w:val="00606FE9"/>
    <w:rsid w:val="006070AE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5F6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3D19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5D3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7CD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E72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BE9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B7D88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D8D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B7C"/>
    <w:rsid w:val="006D5D1E"/>
    <w:rsid w:val="006D5F27"/>
    <w:rsid w:val="006D6002"/>
    <w:rsid w:val="006D60ED"/>
    <w:rsid w:val="006D6E8B"/>
    <w:rsid w:val="006D6EEA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AB7"/>
    <w:rsid w:val="00702D6B"/>
    <w:rsid w:val="007033CB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0C75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5A7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1CB7"/>
    <w:rsid w:val="0076215D"/>
    <w:rsid w:val="00762477"/>
    <w:rsid w:val="00763108"/>
    <w:rsid w:val="007632BF"/>
    <w:rsid w:val="00763503"/>
    <w:rsid w:val="0076352E"/>
    <w:rsid w:val="00763B88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5D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538"/>
    <w:rsid w:val="00776828"/>
    <w:rsid w:val="00776A1D"/>
    <w:rsid w:val="00776E77"/>
    <w:rsid w:val="00777009"/>
    <w:rsid w:val="0077796F"/>
    <w:rsid w:val="00777D8F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58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5D55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A71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B0C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1E3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CB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3B4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3F2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1F7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58D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61BF"/>
    <w:rsid w:val="008E66DC"/>
    <w:rsid w:val="008E68E8"/>
    <w:rsid w:val="008E6D92"/>
    <w:rsid w:val="008E72E5"/>
    <w:rsid w:val="008E7766"/>
    <w:rsid w:val="008E7845"/>
    <w:rsid w:val="008E7F64"/>
    <w:rsid w:val="008F00EE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9CD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1B7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0B0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6E61"/>
    <w:rsid w:val="009370A4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F67"/>
    <w:rsid w:val="00955517"/>
    <w:rsid w:val="009555D6"/>
    <w:rsid w:val="009559AA"/>
    <w:rsid w:val="00955BC4"/>
    <w:rsid w:val="00955C36"/>
    <w:rsid w:val="00955DD3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91A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732"/>
    <w:rsid w:val="009B47B2"/>
    <w:rsid w:val="009B4A32"/>
    <w:rsid w:val="009B5333"/>
    <w:rsid w:val="009B53D3"/>
    <w:rsid w:val="009B55C2"/>
    <w:rsid w:val="009B5603"/>
    <w:rsid w:val="009B57F9"/>
    <w:rsid w:val="009B5865"/>
    <w:rsid w:val="009B646E"/>
    <w:rsid w:val="009B6C03"/>
    <w:rsid w:val="009B6F03"/>
    <w:rsid w:val="009B6F63"/>
    <w:rsid w:val="009B7034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56A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D7859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4F6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393E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3F54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0E8B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5A1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8F4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1F7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D17"/>
    <w:rsid w:val="00AF1051"/>
    <w:rsid w:val="00AF1976"/>
    <w:rsid w:val="00AF2264"/>
    <w:rsid w:val="00AF260E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AA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C70"/>
    <w:rsid w:val="00B07F16"/>
    <w:rsid w:val="00B1061A"/>
    <w:rsid w:val="00B10FD9"/>
    <w:rsid w:val="00B11378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999"/>
    <w:rsid w:val="00B44DB4"/>
    <w:rsid w:val="00B45685"/>
    <w:rsid w:val="00B46244"/>
    <w:rsid w:val="00B46611"/>
    <w:rsid w:val="00B46D8F"/>
    <w:rsid w:val="00B47148"/>
    <w:rsid w:val="00B47B72"/>
    <w:rsid w:val="00B501DB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3D4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6EB7"/>
    <w:rsid w:val="00BB706B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472F"/>
    <w:rsid w:val="00BD4B2F"/>
    <w:rsid w:val="00BD4D1E"/>
    <w:rsid w:val="00BD4EA6"/>
    <w:rsid w:val="00BD50EE"/>
    <w:rsid w:val="00BD5C22"/>
    <w:rsid w:val="00BD6242"/>
    <w:rsid w:val="00BD625A"/>
    <w:rsid w:val="00BD65D7"/>
    <w:rsid w:val="00BD6849"/>
    <w:rsid w:val="00BD6857"/>
    <w:rsid w:val="00BD74D7"/>
    <w:rsid w:val="00BD7546"/>
    <w:rsid w:val="00BD7556"/>
    <w:rsid w:val="00BD782F"/>
    <w:rsid w:val="00BD7AA8"/>
    <w:rsid w:val="00BD7CB1"/>
    <w:rsid w:val="00BD7D83"/>
    <w:rsid w:val="00BD7DD6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A83"/>
    <w:rsid w:val="00BF5DA8"/>
    <w:rsid w:val="00BF60A7"/>
    <w:rsid w:val="00BF677E"/>
    <w:rsid w:val="00BF6BD6"/>
    <w:rsid w:val="00BF6C27"/>
    <w:rsid w:val="00BF6C83"/>
    <w:rsid w:val="00BF6D40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84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4EE6"/>
    <w:rsid w:val="00C150FE"/>
    <w:rsid w:val="00C165BF"/>
    <w:rsid w:val="00C16D82"/>
    <w:rsid w:val="00C16EF1"/>
    <w:rsid w:val="00C1751A"/>
    <w:rsid w:val="00C21378"/>
    <w:rsid w:val="00C2137E"/>
    <w:rsid w:val="00C22773"/>
    <w:rsid w:val="00C231EF"/>
    <w:rsid w:val="00C2323A"/>
    <w:rsid w:val="00C237A5"/>
    <w:rsid w:val="00C23EDC"/>
    <w:rsid w:val="00C244A0"/>
    <w:rsid w:val="00C245B2"/>
    <w:rsid w:val="00C248F3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127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B75"/>
    <w:rsid w:val="00C33FA9"/>
    <w:rsid w:val="00C343DC"/>
    <w:rsid w:val="00C3475A"/>
    <w:rsid w:val="00C34B84"/>
    <w:rsid w:val="00C34BF1"/>
    <w:rsid w:val="00C350C5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C16"/>
    <w:rsid w:val="00C46CE7"/>
    <w:rsid w:val="00C4704D"/>
    <w:rsid w:val="00C47466"/>
    <w:rsid w:val="00C47491"/>
    <w:rsid w:val="00C479BE"/>
    <w:rsid w:val="00C47BCA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DC5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B44"/>
    <w:rsid w:val="00C65477"/>
    <w:rsid w:val="00C65665"/>
    <w:rsid w:val="00C65F0A"/>
    <w:rsid w:val="00C6607C"/>
    <w:rsid w:val="00C66236"/>
    <w:rsid w:val="00C6627D"/>
    <w:rsid w:val="00C66932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637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27FA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7D3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1A2"/>
    <w:rsid w:val="00CF14C0"/>
    <w:rsid w:val="00CF1749"/>
    <w:rsid w:val="00CF1E1D"/>
    <w:rsid w:val="00CF2083"/>
    <w:rsid w:val="00CF241F"/>
    <w:rsid w:val="00CF2937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6ADB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A4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377CB"/>
    <w:rsid w:val="00D37A18"/>
    <w:rsid w:val="00D40820"/>
    <w:rsid w:val="00D417A5"/>
    <w:rsid w:val="00D41895"/>
    <w:rsid w:val="00D42662"/>
    <w:rsid w:val="00D42EEC"/>
    <w:rsid w:val="00D4358A"/>
    <w:rsid w:val="00D44004"/>
    <w:rsid w:val="00D4400B"/>
    <w:rsid w:val="00D44B25"/>
    <w:rsid w:val="00D44D77"/>
    <w:rsid w:val="00D4552B"/>
    <w:rsid w:val="00D4553A"/>
    <w:rsid w:val="00D45D62"/>
    <w:rsid w:val="00D45EFF"/>
    <w:rsid w:val="00D46796"/>
    <w:rsid w:val="00D46A6F"/>
    <w:rsid w:val="00D46B99"/>
    <w:rsid w:val="00D46DEE"/>
    <w:rsid w:val="00D46FCB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0B5"/>
    <w:rsid w:val="00D5250D"/>
    <w:rsid w:val="00D5289D"/>
    <w:rsid w:val="00D53BFA"/>
    <w:rsid w:val="00D53E0C"/>
    <w:rsid w:val="00D5430D"/>
    <w:rsid w:val="00D543E1"/>
    <w:rsid w:val="00D5451C"/>
    <w:rsid w:val="00D54694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98F"/>
    <w:rsid w:val="00D77AD1"/>
    <w:rsid w:val="00D77CEA"/>
    <w:rsid w:val="00D80509"/>
    <w:rsid w:val="00D80954"/>
    <w:rsid w:val="00D809AC"/>
    <w:rsid w:val="00D80ABF"/>
    <w:rsid w:val="00D80DAC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60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4CD"/>
    <w:rsid w:val="00DA35B1"/>
    <w:rsid w:val="00DA369F"/>
    <w:rsid w:val="00DA376D"/>
    <w:rsid w:val="00DA3CA1"/>
    <w:rsid w:val="00DA455D"/>
    <w:rsid w:val="00DA49CE"/>
    <w:rsid w:val="00DA562B"/>
    <w:rsid w:val="00DA5777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4FA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282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7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421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E6F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0C0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1EB0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82F"/>
    <w:rsid w:val="00E76383"/>
    <w:rsid w:val="00E77369"/>
    <w:rsid w:val="00E77550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6F2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1F44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318"/>
    <w:rsid w:val="00F05B6C"/>
    <w:rsid w:val="00F05CCE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2CD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C9F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DDC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2CB7"/>
    <w:rsid w:val="00F73395"/>
    <w:rsid w:val="00F737DF"/>
    <w:rsid w:val="00F73EA8"/>
    <w:rsid w:val="00F73FA9"/>
    <w:rsid w:val="00F745AC"/>
    <w:rsid w:val="00F748E1"/>
    <w:rsid w:val="00F74931"/>
    <w:rsid w:val="00F74D14"/>
    <w:rsid w:val="00F74F4A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8DD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396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047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441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9C156A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156A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DAABAD2C5C2CE1EFC79B9B2F9EEC70DEF0120F5555C3748E1882F519595179B354519E559BD0381214C16D933622B7E9Ar62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AABAD2C5C2CE1EFC79B9A4FA829905EF0F7BF05C5E3A1DBCD92906CAC511CE75051FB008F9568D22465C887429247F997521164044BBC7rF28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D7F8-4542-4015-8C73-ACF20A42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7</Pages>
  <Words>1465</Words>
  <Characters>10503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55</cp:revision>
  <cp:lastPrinted>2016-03-16T13:40:00Z</cp:lastPrinted>
  <dcterms:created xsi:type="dcterms:W3CDTF">2020-03-17T10:39:00Z</dcterms:created>
  <dcterms:modified xsi:type="dcterms:W3CDTF">2023-03-07T08:19:00Z</dcterms:modified>
</cp:coreProperties>
</file>